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37FD" w14:textId="77777777" w:rsidR="00682AD7" w:rsidRDefault="00682AD7" w:rsidP="00357A2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22510881"/>
    </w:p>
    <w:bookmarkEnd w:id="0"/>
    <w:p w14:paraId="11746652" w14:textId="77777777" w:rsidR="009D4636" w:rsidRDefault="009D4636" w:rsidP="009D4636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861FB9" wp14:editId="697BBE11">
                <wp:simplePos x="0" y="0"/>
                <wp:positionH relativeFrom="column">
                  <wp:posOffset>1256665</wp:posOffset>
                </wp:positionH>
                <wp:positionV relativeFrom="paragraph">
                  <wp:posOffset>272415</wp:posOffset>
                </wp:positionV>
                <wp:extent cx="4548146" cy="474345"/>
                <wp:effectExtent l="0" t="0" r="0" b="190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146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C7416" w14:textId="77777777" w:rsidR="009D4636" w:rsidRPr="009C3A40" w:rsidRDefault="009D4636" w:rsidP="009D4636">
                            <w:pPr>
                              <w:rPr>
                                <w:rFonts w:ascii="Lora" w:hAnsi="Lora"/>
                                <w:color w:val="72727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ora" w:hAnsi="Lora"/>
                                <w:color w:val="727277"/>
                                <w:sz w:val="40"/>
                                <w:szCs w:val="40"/>
                              </w:rPr>
                              <w:t xml:space="preserve">Oddział w </w:t>
                            </w:r>
                            <w:r w:rsidRPr="00475672">
                              <w:rPr>
                                <w:rFonts w:ascii="Lora" w:hAnsi="Lora"/>
                                <w:color w:val="727277"/>
                                <w:sz w:val="40"/>
                                <w:szCs w:val="40"/>
                              </w:rPr>
                              <w:t>Krak</w:t>
                            </w:r>
                            <w:r>
                              <w:rPr>
                                <w:rFonts w:ascii="Lora" w:hAnsi="Lora"/>
                                <w:color w:val="727277"/>
                                <w:sz w:val="40"/>
                                <w:szCs w:val="40"/>
                              </w:rPr>
                              <w:t>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61FB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98.95pt;margin-top:21.45pt;width:358.1pt;height:3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" filled="f" stroked="f">
                <v:textbox>
                  <w:txbxContent>
                    <w:p w14:paraId="3DEC7416" w14:textId="77777777" w:rsidR="009D4636" w:rsidRPr="009C3A40" w:rsidRDefault="009D4636" w:rsidP="009D4636">
                      <w:pPr>
                        <w:rPr>
                          <w:rFonts w:ascii="Lora" w:hAnsi="Lora"/>
                          <w:color w:val="727277"/>
                          <w:sz w:val="40"/>
                          <w:szCs w:val="40"/>
                        </w:rPr>
                      </w:pPr>
                      <w:r>
                        <w:rPr>
                          <w:rFonts w:ascii="Lora" w:hAnsi="Lora"/>
                          <w:color w:val="727277"/>
                          <w:sz w:val="40"/>
                          <w:szCs w:val="40"/>
                        </w:rPr>
                        <w:t xml:space="preserve">Oddział w </w:t>
                      </w:r>
                      <w:r w:rsidRPr="00475672">
                        <w:rPr>
                          <w:rFonts w:ascii="Lora" w:hAnsi="Lora"/>
                          <w:color w:val="727277"/>
                          <w:sz w:val="40"/>
                          <w:szCs w:val="40"/>
                        </w:rPr>
                        <w:t>Krak</w:t>
                      </w:r>
                      <w:r>
                        <w:rPr>
                          <w:rFonts w:ascii="Lora" w:hAnsi="Lora"/>
                          <w:color w:val="727277"/>
                          <w:sz w:val="40"/>
                          <w:szCs w:val="40"/>
                        </w:rPr>
                        <w:t>owie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B37856A" wp14:editId="2C061B4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760712" cy="755903"/>
            <wp:effectExtent l="0" t="0" r="0" b="6350"/>
            <wp:wrapNone/>
            <wp:docPr id="5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12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14A4B0" w14:textId="77777777" w:rsidR="001D1657" w:rsidRDefault="001D1657" w:rsidP="005B361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14:paraId="3136A2D8" w14:textId="77777777" w:rsidR="001D1657" w:rsidRDefault="001D1657" w:rsidP="005B361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14:paraId="7FAAF2CD" w14:textId="77777777" w:rsidR="009D4636" w:rsidRDefault="009D4636" w:rsidP="005B361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14:paraId="788AE963" w14:textId="77777777" w:rsidR="009D4636" w:rsidRPr="004E3C23" w:rsidRDefault="009D4636" w:rsidP="005B361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14:paraId="10E8F5FB" w14:textId="35F7404C" w:rsidR="005B3613" w:rsidRPr="004E3C23" w:rsidRDefault="005B3613" w:rsidP="005B361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4E3C23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Referat wygłoszony w dniu </w:t>
      </w:r>
      <w:r w:rsidR="004E3C23" w:rsidRPr="004E3C23">
        <w:rPr>
          <w:rStyle w:val="markedcontent"/>
          <w:rFonts w:ascii="Times New Roman" w:hAnsi="Times New Roman" w:cs="Times New Roman"/>
          <w:b/>
          <w:sz w:val="28"/>
          <w:szCs w:val="28"/>
        </w:rPr>
        <w:t>23 X</w:t>
      </w:r>
      <w:r w:rsidRPr="004E3C23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202</w:t>
      </w:r>
      <w:r w:rsidR="004E3C23" w:rsidRPr="004E3C23">
        <w:rPr>
          <w:rStyle w:val="markedcontent"/>
          <w:rFonts w:ascii="Times New Roman" w:hAnsi="Times New Roman" w:cs="Times New Roman"/>
          <w:b/>
          <w:sz w:val="28"/>
          <w:szCs w:val="28"/>
        </w:rPr>
        <w:t>3</w:t>
      </w:r>
      <w:r w:rsidRPr="004E3C23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r. na</w:t>
      </w:r>
      <w:r w:rsidRPr="004E3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C23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posiedzeniu </w:t>
      </w:r>
      <w:r w:rsidRPr="004E3C23">
        <w:rPr>
          <w:rStyle w:val="markedcontent"/>
          <w:rFonts w:ascii="Times New Roman" w:hAnsi="Times New Roman" w:cs="Times New Roman"/>
          <w:b/>
          <w:sz w:val="28"/>
          <w:szCs w:val="28"/>
        </w:rPr>
        <w:br/>
        <w:t xml:space="preserve">Komisji </w:t>
      </w:r>
      <w:r w:rsidR="004E3C23" w:rsidRPr="004E3C23">
        <w:rPr>
          <w:rStyle w:val="markedcontent"/>
          <w:rFonts w:ascii="Times New Roman" w:hAnsi="Times New Roman" w:cs="Times New Roman"/>
          <w:b/>
          <w:sz w:val="28"/>
          <w:szCs w:val="28"/>
        </w:rPr>
        <w:t>Orientalistycznej</w:t>
      </w:r>
      <w:r w:rsidRPr="004E3C23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Oddziału PAN w</w:t>
      </w:r>
      <w:r w:rsidRPr="004E3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C23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Krakowie </w:t>
      </w:r>
    </w:p>
    <w:p w14:paraId="05865602" w14:textId="77777777" w:rsidR="005B3613" w:rsidRPr="001D1657" w:rsidRDefault="005B3613" w:rsidP="001D165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5B3613" w:rsidRPr="00433E75" w14:paraId="5A02DF5C" w14:textId="77777777" w:rsidTr="00671FA3">
        <w:tc>
          <w:tcPr>
            <w:tcW w:w="6516" w:type="dxa"/>
          </w:tcPr>
          <w:p w14:paraId="0D9E31D8" w14:textId="432B3188" w:rsidR="005B3613" w:rsidRPr="009C5DF0" w:rsidRDefault="00AB7CE8" w:rsidP="005B3613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markedcontent"/>
                <w:rFonts w:ascii="Times New Roman" w:hAnsi="Times New Roman" w:cs="Times New Roman"/>
                <w:b/>
              </w:rPr>
              <w:t>dr Agnieszka Staszczyk</w:t>
            </w:r>
          </w:p>
          <w:p w14:paraId="08EAD7E8" w14:textId="71A43251" w:rsidR="005B3613" w:rsidRDefault="005B3613" w:rsidP="005B3613">
            <w:r w:rsidRPr="009C5DF0">
              <w:rPr>
                <w:rStyle w:val="markedcontent"/>
                <w:rFonts w:ascii="Times New Roman" w:hAnsi="Times New Roman" w:cs="Times New Roman"/>
              </w:rPr>
              <w:t>Uniwersyte</w:t>
            </w:r>
            <w:r>
              <w:rPr>
                <w:rStyle w:val="markedcontent"/>
                <w:rFonts w:ascii="Times New Roman" w:hAnsi="Times New Roman" w:cs="Times New Roman"/>
              </w:rPr>
              <w:t>t</w:t>
            </w:r>
            <w:r w:rsidRPr="009C5DF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AB7CE8">
              <w:rPr>
                <w:rStyle w:val="markedcontent"/>
                <w:rFonts w:ascii="Times New Roman" w:hAnsi="Times New Roman" w:cs="Times New Roman"/>
              </w:rPr>
              <w:t>Jagielloński w Krakowie</w:t>
            </w:r>
          </w:p>
          <w:p w14:paraId="346987BE" w14:textId="28A3E385" w:rsidR="005B3613" w:rsidRDefault="005B3613" w:rsidP="005B3613">
            <w:pPr>
              <w:rPr>
                <w:rStyle w:val="markedcontent"/>
                <w:rFonts w:ascii="Times New Roman" w:hAnsi="Times New Roman" w:cs="Times New Roman"/>
              </w:rPr>
            </w:pPr>
            <w:r w:rsidRPr="009C5DF0">
              <w:rPr>
                <w:rStyle w:val="markedcontent"/>
                <w:rFonts w:ascii="Times New Roman" w:hAnsi="Times New Roman" w:cs="Times New Roman"/>
              </w:rPr>
              <w:t xml:space="preserve">Wydział </w:t>
            </w:r>
            <w:r w:rsidR="00AB7CE8">
              <w:rPr>
                <w:rStyle w:val="markedcontent"/>
                <w:rFonts w:ascii="Times New Roman" w:hAnsi="Times New Roman" w:cs="Times New Roman"/>
              </w:rPr>
              <w:t>Filozoficzny</w:t>
            </w:r>
          </w:p>
          <w:p w14:paraId="4F896129" w14:textId="788A3229" w:rsidR="005B3613" w:rsidRPr="002A2520" w:rsidRDefault="005B3613" w:rsidP="005B3613">
            <w:pPr>
              <w:rPr>
                <w:rFonts w:ascii="Times New Roman" w:hAnsi="Times New Roman" w:cs="Times New Roman"/>
              </w:rPr>
            </w:pPr>
            <w:r w:rsidRPr="002A2520">
              <w:rPr>
                <w:rStyle w:val="markedcontent"/>
                <w:rFonts w:ascii="Times New Roman" w:hAnsi="Times New Roman" w:cs="Times New Roman"/>
              </w:rPr>
              <w:t>Instytut</w:t>
            </w:r>
            <w:r w:rsidR="00FA236D">
              <w:rPr>
                <w:rStyle w:val="markedcontent"/>
                <w:rFonts w:ascii="Times New Roman" w:hAnsi="Times New Roman" w:cs="Times New Roman"/>
              </w:rPr>
              <w:t>:</w:t>
            </w:r>
            <w:r w:rsidRPr="002A2520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AB7CE8">
              <w:rPr>
                <w:rStyle w:val="markedcontent"/>
                <w:rFonts w:ascii="Times New Roman" w:hAnsi="Times New Roman" w:cs="Times New Roman"/>
              </w:rPr>
              <w:t>Katedra Porównawczych Studiów Cywilizacji</w:t>
            </w:r>
          </w:p>
          <w:p w14:paraId="64613344" w14:textId="0615443B" w:rsidR="005B3613" w:rsidRPr="00F6227C" w:rsidRDefault="005B3613" w:rsidP="005B3613">
            <w:pPr>
              <w:rPr>
                <w:rStyle w:val="markedcontent"/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F6227C">
              <w:rPr>
                <w:rStyle w:val="markedcontent"/>
                <w:rFonts w:ascii="Times New Roman" w:hAnsi="Times New Roman" w:cs="Times New Roman"/>
                <w:lang w:val="de-DE"/>
              </w:rPr>
              <w:t xml:space="preserve">e-mail: </w:t>
            </w:r>
            <w:r w:rsidR="00AB7CE8" w:rsidRPr="00F6227C">
              <w:rPr>
                <w:rStyle w:val="markedcontent"/>
                <w:rFonts w:ascii="Times New Roman" w:hAnsi="Times New Roman" w:cs="Times New Roman"/>
                <w:color w:val="000000" w:themeColor="text1"/>
                <w:lang w:val="de-DE"/>
              </w:rPr>
              <w:t>agnieszka.staszczyk@uj.edu.pl</w:t>
            </w:r>
          </w:p>
          <w:p w14:paraId="7FF89B94" w14:textId="7EC82E3C" w:rsidR="005B3613" w:rsidRPr="00A039D5" w:rsidRDefault="005B3613" w:rsidP="00A039D5">
            <w:pPr>
              <w:rPr>
                <w:rStyle w:val="markedcontent"/>
                <w:rFonts w:ascii="Times New Roman" w:hAnsi="Times New Roman" w:cs="Times New Roman"/>
                <w:color w:val="FF0000"/>
              </w:rPr>
            </w:pPr>
            <w:r w:rsidRPr="00433E75">
              <w:rPr>
                <w:rStyle w:val="markedcontent"/>
                <w:rFonts w:ascii="Times New Roman" w:hAnsi="Times New Roman" w:cs="Times New Roman"/>
              </w:rPr>
              <w:t>ORCID:</w:t>
            </w:r>
            <w:r w:rsidR="00AB7CE8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AB7CE8" w:rsidRPr="00AB7CE8">
              <w:rPr>
                <w:rStyle w:val="markedcontent"/>
                <w:rFonts w:ascii="Times New Roman" w:hAnsi="Times New Roman" w:cs="Times New Roman"/>
              </w:rPr>
              <w:t>https://orcid.org/0000-0002-5223-6969</w:t>
            </w:r>
          </w:p>
        </w:tc>
        <w:tc>
          <w:tcPr>
            <w:tcW w:w="2546" w:type="dxa"/>
            <w:vAlign w:val="center"/>
          </w:tcPr>
          <w:p w14:paraId="7F7581D6" w14:textId="21C08467" w:rsidR="005B3613" w:rsidRPr="00433E75" w:rsidRDefault="005B3613" w:rsidP="00671FA3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</w:tc>
      </w:tr>
    </w:tbl>
    <w:p w14:paraId="3B3FA690" w14:textId="77777777" w:rsidR="005B3613" w:rsidRPr="005B3613" w:rsidRDefault="005B3613" w:rsidP="005B361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14:paraId="13E5A97F" w14:textId="35BC30BC" w:rsidR="005B3613" w:rsidRPr="002A2520" w:rsidRDefault="005B3613" w:rsidP="005B3613">
      <w:pPr>
        <w:spacing w:line="276" w:lineRule="auto"/>
        <w:jc w:val="both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2A2520">
        <w:rPr>
          <w:rStyle w:val="markedcontent"/>
          <w:rFonts w:ascii="Times New Roman" w:hAnsi="Times New Roman" w:cs="Times New Roman"/>
          <w:b/>
          <w:sz w:val="32"/>
          <w:szCs w:val="32"/>
        </w:rPr>
        <w:t>Tytuł referatu</w:t>
      </w:r>
      <w:r w:rsidR="00AB7CE8">
        <w:rPr>
          <w:rStyle w:val="markedcontent"/>
          <w:rFonts w:ascii="Times New Roman" w:hAnsi="Times New Roman" w:cs="Times New Roman"/>
          <w:b/>
          <w:sz w:val="32"/>
          <w:szCs w:val="32"/>
        </w:rPr>
        <w:t>:</w:t>
      </w:r>
      <w:r w:rsidRPr="002A2520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</w:t>
      </w:r>
      <w:r w:rsidR="00AB7CE8">
        <w:rPr>
          <w:rStyle w:val="markedcontent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Obfitość i płodność. Przedstawienia związane </w:t>
      </w:r>
      <w:r w:rsidR="00FA236D">
        <w:rPr>
          <w:rStyle w:val="markedcontent"/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="00AB7CE8">
        <w:rPr>
          <w:rStyle w:val="markedcontent"/>
          <w:rFonts w:ascii="Times New Roman" w:hAnsi="Times New Roman" w:cs="Times New Roman"/>
          <w:b/>
          <w:color w:val="000000" w:themeColor="text1"/>
          <w:sz w:val="32"/>
          <w:szCs w:val="32"/>
        </w:rPr>
        <w:t>z ochroną potomstwa w dawnych Indiach</w:t>
      </w:r>
    </w:p>
    <w:p w14:paraId="67935DDF" w14:textId="70E42C6D" w:rsidR="005B3613" w:rsidRPr="00155943" w:rsidRDefault="008D747B" w:rsidP="00155943">
      <w:pPr>
        <w:spacing w:line="360" w:lineRule="auto"/>
        <w:jc w:val="both"/>
        <w:rPr>
          <w:rStyle w:val="markedcontent"/>
          <w:rFonts w:cs="Times New Roman"/>
          <w:color w:val="000000" w:themeColor="text1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Referat prezentuje główne analizy i wnioski opublikowanej w tym roku książki (</w:t>
      </w:r>
      <w:r w:rsidRPr="008D747B">
        <w:rPr>
          <w:rStyle w:val="markedcontent"/>
          <w:rFonts w:ascii="Times New Roman" w:hAnsi="Times New Roman" w:cs="Times New Roman"/>
          <w:sz w:val="24"/>
          <w:szCs w:val="24"/>
        </w:rPr>
        <w:t>https://wuj.pl/ksiazka/abundance-and-fertility#oprawa-miekka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AB7CE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poświęconej o</w:t>
      </w:r>
      <w:r w:rsidR="00AB7CE8" w:rsidRPr="00AB7CE8">
        <w:rPr>
          <w:rStyle w:val="markedcontent"/>
          <w:rFonts w:ascii="Times New Roman" w:hAnsi="Times New Roman" w:cs="Times New Roman"/>
          <w:sz w:val="24"/>
          <w:szCs w:val="24"/>
        </w:rPr>
        <w:t>biekt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om kultury wizualnej powstałym w Indiach północnych.</w:t>
      </w:r>
      <w:r w:rsidR="00AB7CE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120AE" w:rsidRPr="00AB7CE8">
        <w:rPr>
          <w:rStyle w:val="markedcontent"/>
          <w:rFonts w:ascii="Times New Roman" w:hAnsi="Times New Roman" w:cs="Times New Roman"/>
          <w:sz w:val="24"/>
          <w:szCs w:val="24"/>
        </w:rPr>
        <w:t>Okres</w:t>
      </w:r>
      <w:r w:rsidR="00B120A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120AE" w:rsidRPr="00AB7CE8">
        <w:rPr>
          <w:rStyle w:val="markedcontent"/>
          <w:rFonts w:ascii="Times New Roman" w:hAnsi="Times New Roman" w:cs="Times New Roman"/>
          <w:sz w:val="24"/>
          <w:szCs w:val="24"/>
        </w:rPr>
        <w:t>wybran</w:t>
      </w:r>
      <w:r w:rsidR="00B120AE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="00B120AE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do analizy</w:t>
      </w:r>
      <w:r w:rsidR="00B120AE">
        <w:rPr>
          <w:rStyle w:val="markedcontent"/>
          <w:rFonts w:ascii="Times New Roman" w:hAnsi="Times New Roman" w:cs="Times New Roman"/>
          <w:sz w:val="24"/>
          <w:szCs w:val="24"/>
        </w:rPr>
        <w:t xml:space="preserve"> - przełom er oraz pierwsze wieki n.e. -</w:t>
      </w:r>
      <w:r w:rsidR="00B120AE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jest postrzegany</w:t>
      </w:r>
      <w:r w:rsidR="00B120AE">
        <w:rPr>
          <w:rStyle w:val="markedcontent"/>
          <w:rFonts w:ascii="Times New Roman" w:hAnsi="Times New Roman" w:cs="Times New Roman"/>
          <w:sz w:val="24"/>
          <w:szCs w:val="24"/>
        </w:rPr>
        <w:t xml:space="preserve"> w tym regionie</w:t>
      </w:r>
      <w:r w:rsidR="00B120AE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jako</w:t>
      </w:r>
      <w:r w:rsidR="00B120AE">
        <w:rPr>
          <w:rStyle w:val="markedcontent"/>
          <w:rFonts w:ascii="Times New Roman" w:hAnsi="Times New Roman" w:cs="Times New Roman"/>
          <w:sz w:val="24"/>
          <w:szCs w:val="24"/>
        </w:rPr>
        <w:t xml:space="preserve"> sprzyjający rozwojowi</w:t>
      </w:r>
      <w:r w:rsidR="00B120AE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wielokulturowe</w:t>
      </w:r>
      <w:r w:rsidR="00B120AE">
        <w:rPr>
          <w:rStyle w:val="markedcontent"/>
          <w:rFonts w:ascii="Times New Roman" w:hAnsi="Times New Roman" w:cs="Times New Roman"/>
          <w:sz w:val="24"/>
          <w:szCs w:val="24"/>
        </w:rPr>
        <w:t>go środowiska, co bezpośrednio przekłada się na</w:t>
      </w:r>
      <w:r w:rsidR="00B120AE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różn</w:t>
      </w:r>
      <w:r w:rsidR="00B120AE">
        <w:rPr>
          <w:rStyle w:val="markedcontent"/>
          <w:rFonts w:ascii="Times New Roman" w:hAnsi="Times New Roman" w:cs="Times New Roman"/>
          <w:sz w:val="24"/>
          <w:szCs w:val="24"/>
        </w:rPr>
        <w:t xml:space="preserve">orodność wierzeń </w:t>
      </w:r>
      <w:r w:rsidR="00BA41B1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B120AE">
        <w:rPr>
          <w:rStyle w:val="markedcontent"/>
          <w:rFonts w:ascii="Times New Roman" w:hAnsi="Times New Roman" w:cs="Times New Roman"/>
          <w:sz w:val="24"/>
          <w:szCs w:val="24"/>
        </w:rPr>
        <w:t>i tworzonych na ich potrzeby wizerunków. W części z nich widać</w:t>
      </w:r>
      <w:r w:rsidR="00AB7CE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bezpośredni</w:t>
      </w:r>
      <w:r w:rsidR="00B120AE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="00AB7CE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powiązan</w:t>
      </w:r>
      <w:r w:rsidR="00B120AE">
        <w:rPr>
          <w:rStyle w:val="markedcontent"/>
          <w:rFonts w:ascii="Times New Roman" w:hAnsi="Times New Roman" w:cs="Times New Roman"/>
          <w:sz w:val="24"/>
          <w:szCs w:val="24"/>
        </w:rPr>
        <w:t>ia</w:t>
      </w:r>
      <w:r w:rsidR="00AB7CE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A41B1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B7CE8" w:rsidRPr="00AB7CE8">
        <w:rPr>
          <w:rStyle w:val="markedcontent"/>
          <w:rFonts w:ascii="Times New Roman" w:hAnsi="Times New Roman" w:cs="Times New Roman"/>
          <w:sz w:val="24"/>
          <w:szCs w:val="24"/>
        </w:rPr>
        <w:t>z tematyką obfitości i płodności</w:t>
      </w:r>
      <w:r w:rsidR="00B120AE">
        <w:rPr>
          <w:rStyle w:val="markedcontent"/>
          <w:rFonts w:ascii="Times New Roman" w:hAnsi="Times New Roman" w:cs="Times New Roman"/>
          <w:sz w:val="24"/>
          <w:szCs w:val="24"/>
        </w:rPr>
        <w:t xml:space="preserve"> rozumianych jako dbałość o zasoby człowieka w </w:t>
      </w:r>
      <w:r w:rsidR="003022AE">
        <w:rPr>
          <w:rStyle w:val="markedcontent"/>
          <w:rFonts w:ascii="Times New Roman" w:hAnsi="Times New Roman" w:cs="Times New Roman"/>
          <w:sz w:val="24"/>
          <w:szCs w:val="24"/>
        </w:rPr>
        <w:t>życiu doczesnym. Celem moich badań było ukazanie, jak</w:t>
      </w:r>
      <w:r w:rsidR="00AB7CE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022AE">
        <w:rPr>
          <w:rStyle w:val="markedcontent"/>
          <w:rFonts w:ascii="Times New Roman" w:hAnsi="Times New Roman" w:cs="Times New Roman"/>
          <w:sz w:val="24"/>
          <w:szCs w:val="24"/>
        </w:rPr>
        <w:t>zachowane do naszych czasów rzeźby (głównie tabliczki wotywne)</w:t>
      </w:r>
      <w:r w:rsidR="00AB7CE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mogą </w:t>
      </w:r>
      <w:r w:rsidR="003022AE">
        <w:rPr>
          <w:rStyle w:val="markedcontent"/>
          <w:rFonts w:ascii="Times New Roman" w:hAnsi="Times New Roman" w:cs="Times New Roman"/>
          <w:sz w:val="24"/>
          <w:szCs w:val="24"/>
        </w:rPr>
        <w:t>posłużyć nam do</w:t>
      </w:r>
      <w:r w:rsidR="00AB7CE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022AE">
        <w:rPr>
          <w:rStyle w:val="markedcontent"/>
          <w:rFonts w:ascii="Times New Roman" w:hAnsi="Times New Roman" w:cs="Times New Roman"/>
          <w:sz w:val="24"/>
          <w:szCs w:val="24"/>
        </w:rPr>
        <w:t>odtworzenia</w:t>
      </w:r>
      <w:r w:rsidR="00AB7CE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światopogląd</w:t>
      </w:r>
      <w:r w:rsidR="003022AE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AB7CE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społeczności, któr</w:t>
      </w:r>
      <w:r w:rsidR="003022AE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AB7CE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je wytworzył</w:t>
      </w:r>
      <w:r w:rsidR="003022AE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AB7CE8" w:rsidRPr="00AB7CE8">
        <w:rPr>
          <w:rStyle w:val="markedcontent"/>
          <w:rFonts w:ascii="Times New Roman" w:hAnsi="Times New Roman" w:cs="Times New Roman"/>
          <w:sz w:val="24"/>
          <w:szCs w:val="24"/>
        </w:rPr>
        <w:t>. W</w:t>
      </w:r>
      <w:r w:rsidR="003D49F4">
        <w:rPr>
          <w:rStyle w:val="markedcontent"/>
          <w:rFonts w:ascii="Times New Roman" w:hAnsi="Times New Roman" w:cs="Times New Roman"/>
          <w:sz w:val="24"/>
          <w:szCs w:val="24"/>
        </w:rPr>
        <w:t xml:space="preserve"> w</w:t>
      </w:r>
      <w:r w:rsidR="003022AE">
        <w:rPr>
          <w:rStyle w:val="markedcontent"/>
          <w:rFonts w:ascii="Times New Roman" w:hAnsi="Times New Roman" w:cs="Times New Roman"/>
          <w:sz w:val="24"/>
          <w:szCs w:val="24"/>
        </w:rPr>
        <w:t>ystąpieni</w:t>
      </w:r>
      <w:r w:rsidR="003D49F4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3022A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D49F4">
        <w:rPr>
          <w:rStyle w:val="markedcontent"/>
          <w:rFonts w:ascii="Times New Roman" w:hAnsi="Times New Roman" w:cs="Times New Roman"/>
          <w:sz w:val="24"/>
          <w:szCs w:val="24"/>
        </w:rPr>
        <w:t>skupiam się na</w:t>
      </w:r>
      <w:r w:rsidR="003022AE">
        <w:rPr>
          <w:rStyle w:val="markedcontent"/>
          <w:rFonts w:ascii="Times New Roman" w:hAnsi="Times New Roman" w:cs="Times New Roman"/>
          <w:sz w:val="24"/>
          <w:szCs w:val="24"/>
        </w:rPr>
        <w:t xml:space="preserve"> najważniejsz</w:t>
      </w:r>
      <w:r w:rsidR="003D49F4">
        <w:rPr>
          <w:rStyle w:val="markedcontent"/>
          <w:rFonts w:ascii="Times New Roman" w:hAnsi="Times New Roman" w:cs="Times New Roman"/>
          <w:sz w:val="24"/>
          <w:szCs w:val="24"/>
        </w:rPr>
        <w:t>ych</w:t>
      </w:r>
      <w:r w:rsidR="00AB7CE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022AE">
        <w:rPr>
          <w:rStyle w:val="markedcontent"/>
          <w:rFonts w:ascii="Times New Roman" w:hAnsi="Times New Roman" w:cs="Times New Roman"/>
          <w:sz w:val="24"/>
          <w:szCs w:val="24"/>
        </w:rPr>
        <w:t>typ</w:t>
      </w:r>
      <w:r w:rsidR="003D49F4">
        <w:rPr>
          <w:rStyle w:val="markedcontent"/>
          <w:rFonts w:ascii="Times New Roman" w:hAnsi="Times New Roman" w:cs="Times New Roman"/>
          <w:sz w:val="24"/>
          <w:szCs w:val="24"/>
        </w:rPr>
        <w:t>ach</w:t>
      </w:r>
      <w:r w:rsidR="003022AE">
        <w:rPr>
          <w:rStyle w:val="markedcontent"/>
          <w:rFonts w:ascii="Times New Roman" w:hAnsi="Times New Roman" w:cs="Times New Roman"/>
          <w:sz w:val="24"/>
          <w:szCs w:val="24"/>
        </w:rPr>
        <w:t xml:space="preserve"> wizerunków i scen </w:t>
      </w:r>
      <w:r w:rsidR="003022AE" w:rsidRPr="00AB7CE8">
        <w:rPr>
          <w:rStyle w:val="markedcontent"/>
          <w:rFonts w:ascii="Times New Roman" w:hAnsi="Times New Roman" w:cs="Times New Roman"/>
          <w:sz w:val="24"/>
          <w:szCs w:val="24"/>
        </w:rPr>
        <w:t>kojarzonych z funkcją ochrony dzieci</w:t>
      </w:r>
      <w:r w:rsidR="003022AE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BA41B1">
        <w:rPr>
          <w:rStyle w:val="markedcontent"/>
          <w:rFonts w:ascii="Times New Roman" w:hAnsi="Times New Roman" w:cs="Times New Roman"/>
          <w:sz w:val="24"/>
          <w:szCs w:val="24"/>
        </w:rPr>
        <w:t>Omawiane</w:t>
      </w:r>
      <w:r w:rsidR="003022AE">
        <w:rPr>
          <w:rStyle w:val="markedcontent"/>
          <w:rFonts w:ascii="Times New Roman" w:hAnsi="Times New Roman" w:cs="Times New Roman"/>
          <w:sz w:val="24"/>
          <w:szCs w:val="24"/>
        </w:rPr>
        <w:t xml:space="preserve"> są one jako</w:t>
      </w:r>
      <w:r w:rsidR="00AB7CE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022AE">
        <w:rPr>
          <w:rStyle w:val="markedcontent"/>
          <w:rFonts w:ascii="Times New Roman" w:hAnsi="Times New Roman" w:cs="Times New Roman"/>
          <w:sz w:val="24"/>
          <w:szCs w:val="24"/>
        </w:rPr>
        <w:t>wizualne dowody</w:t>
      </w:r>
      <w:r w:rsidR="00AB7CE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wiary w siły nadprzyrodzone, które mogły zapewnić </w:t>
      </w:r>
      <w:r w:rsidR="003D49F4">
        <w:rPr>
          <w:rStyle w:val="markedcontent"/>
          <w:rFonts w:ascii="Times New Roman" w:hAnsi="Times New Roman" w:cs="Times New Roman"/>
          <w:sz w:val="24"/>
          <w:szCs w:val="24"/>
        </w:rPr>
        <w:t>wsparcie</w:t>
      </w:r>
      <w:r w:rsidR="00AB7CE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kobietom z różnych klas społeczno-ekonomicznych w okresach stresu psychicznego</w:t>
      </w:r>
      <w:r w:rsidR="00BA41B1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AB7CE8" w:rsidRPr="00AB7CE8">
        <w:rPr>
          <w:rStyle w:val="markedcontent"/>
          <w:rFonts w:ascii="Times New Roman" w:hAnsi="Times New Roman" w:cs="Times New Roman"/>
          <w:sz w:val="24"/>
          <w:szCs w:val="24"/>
        </w:rPr>
        <w:t>ciąża, poród i połóg</w:t>
      </w:r>
      <w:r w:rsidR="00BA41B1">
        <w:rPr>
          <w:rStyle w:val="markedcontent"/>
          <w:rFonts w:ascii="Times New Roman" w:hAnsi="Times New Roman" w:cs="Times New Roman"/>
          <w:sz w:val="24"/>
          <w:szCs w:val="24"/>
        </w:rPr>
        <w:t>, choroba dziecka)</w:t>
      </w:r>
      <w:r w:rsidR="00AB7CE8" w:rsidRPr="00AB7CE8">
        <w:rPr>
          <w:rStyle w:val="markedcontent"/>
          <w:rFonts w:ascii="Times New Roman" w:hAnsi="Times New Roman" w:cs="Times New Roman"/>
          <w:sz w:val="24"/>
          <w:szCs w:val="24"/>
        </w:rPr>
        <w:t>. W zależności od wielkości</w:t>
      </w:r>
      <w:r w:rsidR="00D24AAD">
        <w:rPr>
          <w:rStyle w:val="markedcontent"/>
          <w:rFonts w:ascii="Times New Roman" w:hAnsi="Times New Roman" w:cs="Times New Roman"/>
          <w:sz w:val="24"/>
          <w:szCs w:val="24"/>
        </w:rPr>
        <w:t xml:space="preserve"> rzeźby</w:t>
      </w:r>
      <w:r w:rsidR="00AB7CE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spełniały różne funkcje: większe przedmioty można było </w:t>
      </w:r>
      <w:r w:rsidR="00D24AAD">
        <w:rPr>
          <w:rStyle w:val="markedcontent"/>
          <w:rFonts w:ascii="Times New Roman" w:hAnsi="Times New Roman" w:cs="Times New Roman"/>
          <w:sz w:val="24"/>
          <w:szCs w:val="24"/>
        </w:rPr>
        <w:t>instalować w sanktuariach</w:t>
      </w:r>
      <w:r w:rsidR="00AB7CE8" w:rsidRPr="00AB7CE8">
        <w:rPr>
          <w:rStyle w:val="markedcontent"/>
          <w:rFonts w:ascii="Times New Roman" w:hAnsi="Times New Roman" w:cs="Times New Roman"/>
          <w:sz w:val="24"/>
          <w:szCs w:val="24"/>
        </w:rPr>
        <w:t>, a mniejsze przenosić z miejsca na miejsce</w:t>
      </w:r>
      <w:r w:rsidR="001C4B23">
        <w:rPr>
          <w:rStyle w:val="markedcontent"/>
          <w:rFonts w:ascii="Times New Roman" w:hAnsi="Times New Roman" w:cs="Times New Roman"/>
          <w:sz w:val="24"/>
          <w:szCs w:val="24"/>
        </w:rPr>
        <w:t>, zapewne także poza przestrzeń o ściśle sakralnej funkcji</w:t>
      </w:r>
      <w:r w:rsidR="00AB7CE8" w:rsidRPr="00AB7CE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4F10D2">
        <w:rPr>
          <w:rStyle w:val="markedcontent"/>
          <w:rFonts w:ascii="Times New Roman" w:hAnsi="Times New Roman" w:cs="Times New Roman"/>
          <w:sz w:val="24"/>
          <w:szCs w:val="24"/>
        </w:rPr>
        <w:t xml:space="preserve"> Świadczą o tym zarówno fragmenty w literaturze nawiązujące do przygotowań kobiety do porodu, jak i kultywowane do czasów współczesnych rytuały (szczególnie w Bengalu). W</w:t>
      </w:r>
      <w:r w:rsidR="004F10D2" w:rsidRPr="004F10D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F10D2">
        <w:rPr>
          <w:rStyle w:val="markedcontent"/>
          <w:rFonts w:ascii="Times New Roman" w:hAnsi="Times New Roman" w:cs="Times New Roman"/>
          <w:sz w:val="24"/>
          <w:szCs w:val="24"/>
        </w:rPr>
        <w:t xml:space="preserve">przypadku tego rodzaju wizerunków, ważnym jest więc ukazanie nie tylko wierzeń (w tym medyczno-rytualnych zabiegów), jakie mogły stać u </w:t>
      </w:r>
      <w:r w:rsidR="004F10D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podstawy ich wytworzenia, ale także tła społeczno-kulturowego. Stosowane w kulturze wizualnej Indii symbole i sposoby przedstawiania istot nadprzyrodzonych powiązanych z </w:t>
      </w:r>
      <w:r w:rsidR="00BD4278">
        <w:rPr>
          <w:rStyle w:val="markedcontent"/>
          <w:rFonts w:ascii="Times New Roman" w:hAnsi="Times New Roman" w:cs="Times New Roman"/>
          <w:sz w:val="24"/>
          <w:szCs w:val="24"/>
        </w:rPr>
        <w:t>płodnością, obfitością i bogactwem stanowią jedynie część prezentowanej analizy a zarazem tworzą niezbędny kontekst dla głównych bóstw ochronnych.</w:t>
      </w:r>
      <w:r w:rsidR="00BD427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D4278">
        <w:rPr>
          <w:rStyle w:val="markedcontent"/>
          <w:rFonts w:ascii="Times New Roman" w:hAnsi="Times New Roman" w:cs="Times New Roman"/>
          <w:sz w:val="24"/>
          <w:szCs w:val="24"/>
        </w:rPr>
        <w:t>Grupę</w:t>
      </w:r>
      <w:r w:rsidR="003D49F4">
        <w:rPr>
          <w:rStyle w:val="markedcontent"/>
          <w:rFonts w:ascii="Times New Roman" w:hAnsi="Times New Roman" w:cs="Times New Roman"/>
          <w:sz w:val="24"/>
          <w:szCs w:val="24"/>
        </w:rPr>
        <w:t xml:space="preserve"> tę</w:t>
      </w:r>
      <w:r w:rsidR="00BD4278">
        <w:rPr>
          <w:rStyle w:val="markedcontent"/>
          <w:rFonts w:ascii="Times New Roman" w:hAnsi="Times New Roman" w:cs="Times New Roman"/>
          <w:sz w:val="24"/>
          <w:szCs w:val="24"/>
        </w:rPr>
        <w:t xml:space="preserve"> tworzą: Ekanamśa, Hariti, Naigamesza, Matriki, Szaszthi oraz Skanda. Zostały one wybrane do analizy przede wszystkim ze względu na ich funkcje ochronne bądź konieczność</w:t>
      </w:r>
      <w:r w:rsidR="003D49F4">
        <w:rPr>
          <w:rStyle w:val="markedcontent"/>
          <w:rFonts w:ascii="Times New Roman" w:hAnsi="Times New Roman" w:cs="Times New Roman"/>
          <w:sz w:val="24"/>
          <w:szCs w:val="24"/>
        </w:rPr>
        <w:t xml:space="preserve"> ich</w:t>
      </w:r>
      <w:r w:rsidR="00BD4278">
        <w:rPr>
          <w:rStyle w:val="markedcontent"/>
          <w:rFonts w:ascii="Times New Roman" w:hAnsi="Times New Roman" w:cs="Times New Roman"/>
          <w:sz w:val="24"/>
          <w:szCs w:val="24"/>
        </w:rPr>
        <w:t xml:space="preserve"> przebłagania w celu odsunięcia zagrożenia od dzieci czy brzemiennych kobiet.</w:t>
      </w:r>
      <w:r w:rsidR="00BD427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D4278">
        <w:rPr>
          <w:rStyle w:val="markedcontent"/>
          <w:rFonts w:ascii="Times New Roman" w:hAnsi="Times New Roman" w:cs="Times New Roman"/>
          <w:sz w:val="24"/>
          <w:szCs w:val="24"/>
        </w:rPr>
        <w:t xml:space="preserve">Dlatego </w:t>
      </w:r>
      <w:r w:rsidR="003D49F4">
        <w:rPr>
          <w:rStyle w:val="markedcontent"/>
          <w:rFonts w:ascii="Times New Roman" w:hAnsi="Times New Roman" w:cs="Times New Roman"/>
          <w:sz w:val="24"/>
          <w:szCs w:val="24"/>
        </w:rPr>
        <w:t>także</w:t>
      </w:r>
      <w:r w:rsidR="00BD4278">
        <w:rPr>
          <w:rStyle w:val="markedcontent"/>
          <w:rFonts w:ascii="Times New Roman" w:hAnsi="Times New Roman" w:cs="Times New Roman"/>
          <w:sz w:val="24"/>
          <w:szCs w:val="24"/>
        </w:rPr>
        <w:t xml:space="preserve"> kulturowe przekazy na temat</w:t>
      </w:r>
      <w:r w:rsidR="00BD427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poczęci</w:t>
      </w:r>
      <w:r w:rsidR="00BD4278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BD4278" w:rsidRPr="00AB7CE8">
        <w:rPr>
          <w:rStyle w:val="markedcontent"/>
          <w:rFonts w:ascii="Times New Roman" w:hAnsi="Times New Roman" w:cs="Times New Roman"/>
          <w:sz w:val="24"/>
          <w:szCs w:val="24"/>
        </w:rPr>
        <w:t>, ciąż</w:t>
      </w:r>
      <w:r w:rsidR="00BD4278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="00BD427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i por</w:t>
      </w:r>
      <w:r w:rsidR="00BD4278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BD4278" w:rsidRPr="00AB7CE8">
        <w:rPr>
          <w:rStyle w:val="markedcontent"/>
          <w:rFonts w:ascii="Times New Roman" w:hAnsi="Times New Roman" w:cs="Times New Roman"/>
          <w:sz w:val="24"/>
          <w:szCs w:val="24"/>
        </w:rPr>
        <w:t>d</w:t>
      </w:r>
      <w:r w:rsidR="00BD4278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BD427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D4278">
        <w:rPr>
          <w:rStyle w:val="markedcontent"/>
          <w:rFonts w:ascii="Times New Roman" w:hAnsi="Times New Roman" w:cs="Times New Roman"/>
          <w:sz w:val="24"/>
          <w:szCs w:val="24"/>
        </w:rPr>
        <w:t xml:space="preserve">są </w:t>
      </w:r>
      <w:r w:rsidR="003D49F4">
        <w:rPr>
          <w:rStyle w:val="markedcontent"/>
          <w:rFonts w:ascii="Times New Roman" w:hAnsi="Times New Roman" w:cs="Times New Roman"/>
          <w:sz w:val="24"/>
          <w:szCs w:val="24"/>
        </w:rPr>
        <w:t>ważnym punktem odniesienia dla omawianych postaci</w:t>
      </w:r>
      <w:r w:rsidR="00BD427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3D49F4">
        <w:rPr>
          <w:rStyle w:val="markedcontent"/>
          <w:rFonts w:ascii="Times New Roman" w:hAnsi="Times New Roman" w:cs="Times New Roman"/>
          <w:sz w:val="24"/>
          <w:szCs w:val="24"/>
        </w:rPr>
        <w:t>Ś</w:t>
      </w:r>
      <w:r w:rsidR="00BD427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rodki ochronne zostały </w:t>
      </w:r>
      <w:r w:rsidR="003D49F4">
        <w:rPr>
          <w:rStyle w:val="markedcontent"/>
          <w:rFonts w:ascii="Times New Roman" w:hAnsi="Times New Roman" w:cs="Times New Roman"/>
          <w:sz w:val="24"/>
          <w:szCs w:val="24"/>
        </w:rPr>
        <w:t>opisane</w:t>
      </w:r>
      <w:r w:rsidR="00BD427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 w literaturze źródłowej</w:t>
      </w:r>
      <w:r w:rsidR="003D49F4">
        <w:rPr>
          <w:rStyle w:val="markedcontent"/>
          <w:rFonts w:ascii="Times New Roman" w:hAnsi="Times New Roman" w:cs="Times New Roman"/>
          <w:sz w:val="24"/>
          <w:szCs w:val="24"/>
        </w:rPr>
        <w:t>, głównie o charakterze medycznym</w:t>
      </w:r>
      <w:r w:rsidR="00BD4278" w:rsidRPr="00AB7CE8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3D49F4">
        <w:rPr>
          <w:rStyle w:val="markedcontent"/>
          <w:rFonts w:ascii="Times New Roman" w:hAnsi="Times New Roman" w:cs="Times New Roman"/>
          <w:sz w:val="24"/>
          <w:szCs w:val="24"/>
        </w:rPr>
        <w:t>ale także w tekstach różnych tradycji religijnych</w:t>
      </w:r>
      <w:r w:rsidR="00BD4278" w:rsidRPr="00EC370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C92029" w:rsidRPr="00EC370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92029" w:rsidRPr="00EC37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Istotne było więc podejście interdyscyplinarne i stworzenie możliwych punktów wyjścia w pracy interpretacyjnej z wizualnym materiałem opartych na relacji obiektu z użytkownikiem, postrzeganiu obiektu jako medium, efektu procesu symbolizacji jednostkowej czy też kolektywnej. Ponadto ważna była potencjalna funkcja takich wytworów kultury w zmaganiu się z różnymi wyzwaniami, przeciwnościami losu.</w:t>
      </w:r>
      <w:r w:rsidR="006C7E87" w:rsidRPr="00EC37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C7E87" w:rsidRPr="00EC3700">
        <w:rPr>
          <w:rFonts w:ascii="Times New Roman" w:hAnsi="Times New Roman" w:cs="Times New Roman"/>
          <w:color w:val="000000"/>
          <w:sz w:val="24"/>
          <w:szCs w:val="24"/>
        </w:rPr>
        <w:t>W tym przypadku nie należy zapominać, że istoty nadprzyrodzone interferują z bardzo materialną i przyziemną sferą, lecz jasne jest, że bez ich wsparcia, zmagania z przeciwnościami losu mogą być dużo trudniejsze.</w:t>
      </w:r>
      <w:r w:rsidR="006C7E87" w:rsidRPr="00EC3700">
        <w:rPr>
          <w:rFonts w:ascii="Times New Roman" w:hAnsi="Times New Roman" w:cs="Times New Roman"/>
          <w:sz w:val="24"/>
          <w:szCs w:val="24"/>
        </w:rPr>
        <w:t xml:space="preserve"> </w:t>
      </w:r>
      <w:r w:rsidR="00C92029" w:rsidRPr="00EC37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Moim celem była prezentacja tych obiektów </w:t>
      </w:r>
      <w:r w:rsidR="00C92029" w:rsidRPr="00EC3700">
        <w:rPr>
          <w:rFonts w:ascii="Times New Roman" w:hAnsi="Times New Roman" w:cs="Times New Roman"/>
          <w:color w:val="000000"/>
          <w:sz w:val="24"/>
          <w:szCs w:val="24"/>
        </w:rPr>
        <w:t xml:space="preserve">tak blisko człowieka, jak to tylko możliwe, więc z perspektywy codziennych potrzeb, </w:t>
      </w:r>
      <w:r w:rsidR="00C92029" w:rsidRPr="00EC3700">
        <w:rPr>
          <w:rFonts w:ascii="Times New Roman" w:hAnsi="Times New Roman" w:cs="Times New Roman"/>
          <w:sz w:val="24"/>
          <w:szCs w:val="24"/>
        </w:rPr>
        <w:t>zainteresowani</w:t>
      </w:r>
      <w:r w:rsidR="00BA41B1">
        <w:rPr>
          <w:rFonts w:ascii="Times New Roman" w:hAnsi="Times New Roman" w:cs="Times New Roman"/>
          <w:sz w:val="24"/>
          <w:szCs w:val="24"/>
        </w:rPr>
        <w:t>a</w:t>
      </w:r>
      <w:r w:rsidR="00C92029" w:rsidRPr="00EC3700">
        <w:rPr>
          <w:rFonts w:ascii="Times New Roman" w:hAnsi="Times New Roman" w:cs="Times New Roman"/>
          <w:sz w:val="24"/>
          <w:szCs w:val="24"/>
        </w:rPr>
        <w:t xml:space="preserve"> posiadani</w:t>
      </w:r>
      <w:r w:rsidR="00BA41B1">
        <w:rPr>
          <w:rFonts w:ascii="Times New Roman" w:hAnsi="Times New Roman" w:cs="Times New Roman"/>
          <w:sz w:val="24"/>
          <w:szCs w:val="24"/>
        </w:rPr>
        <w:t>em</w:t>
      </w:r>
      <w:r w:rsidR="00C92029" w:rsidRPr="00EC3700">
        <w:rPr>
          <w:rFonts w:ascii="Times New Roman" w:hAnsi="Times New Roman" w:cs="Times New Roman"/>
          <w:sz w:val="24"/>
          <w:szCs w:val="24"/>
        </w:rPr>
        <w:t xml:space="preserve"> potomstwa oraz chęci zapewnienia mu bezpiecznego i zdrowego rozwoju</w:t>
      </w:r>
      <w:r w:rsidR="006C7E87" w:rsidRPr="00EC3700">
        <w:rPr>
          <w:rFonts w:ascii="Times New Roman" w:hAnsi="Times New Roman" w:cs="Times New Roman"/>
          <w:sz w:val="24"/>
          <w:szCs w:val="24"/>
        </w:rPr>
        <w:t xml:space="preserve">. </w:t>
      </w:r>
      <w:r w:rsidR="00BA41B1">
        <w:rPr>
          <w:rFonts w:ascii="Times New Roman" w:hAnsi="Times New Roman" w:cs="Times New Roman"/>
          <w:sz w:val="24"/>
          <w:szCs w:val="24"/>
        </w:rPr>
        <w:t>W</w:t>
      </w:r>
      <w:r w:rsidR="006C7E87" w:rsidRPr="00EC3700">
        <w:rPr>
          <w:rFonts w:ascii="Times New Roman" w:hAnsi="Times New Roman" w:cs="Times New Roman"/>
          <w:sz w:val="24"/>
          <w:szCs w:val="24"/>
        </w:rPr>
        <w:t xml:space="preserve"> konkluzji pochylić się trzeba przede wszystkim nad emocjami matek. Strach przed utratą dziecka, jego chorobą dawniej i dziś, mógł i może towarzyszyć przez cały okres ciąży, a zwłaszcza w czasie porodu. Z racji ścisłego powiązania samego psychicznego nastawienia oraz pozytywnego myślenia z utrzymaniem zdrowia, szczęśliwym rozwiązaniem, mocy takich wspomagających bóstw nie można lekceważyć. Aby moc bóstwa była odpowiednia, należy stworzyć mu mocny wizerunek. </w:t>
      </w:r>
      <w:r w:rsidR="00155943">
        <w:rPr>
          <w:rFonts w:ascii="Times New Roman" w:hAnsi="Times New Roman" w:cs="Times New Roman"/>
          <w:sz w:val="24"/>
          <w:szCs w:val="24"/>
        </w:rPr>
        <w:t>W</w:t>
      </w:r>
      <w:r w:rsidR="00155943" w:rsidRPr="00EC3700">
        <w:rPr>
          <w:rFonts w:ascii="Times New Roman" w:hAnsi="Times New Roman" w:cs="Times New Roman"/>
          <w:sz w:val="24"/>
          <w:szCs w:val="24"/>
        </w:rPr>
        <w:t xml:space="preserve">ówczas </w:t>
      </w:r>
      <w:r w:rsidR="00155943">
        <w:rPr>
          <w:rFonts w:ascii="Times New Roman" w:hAnsi="Times New Roman" w:cs="Times New Roman"/>
          <w:sz w:val="24"/>
          <w:szCs w:val="24"/>
        </w:rPr>
        <w:t>o</w:t>
      </w:r>
      <w:r w:rsidR="006C7E87" w:rsidRPr="00EC3700">
        <w:rPr>
          <w:rFonts w:ascii="Times New Roman" w:hAnsi="Times New Roman" w:cs="Times New Roman"/>
          <w:sz w:val="24"/>
          <w:szCs w:val="24"/>
        </w:rPr>
        <w:t>ddziaływanie na psychikę użytkownika będzie skuteczne.</w:t>
      </w:r>
    </w:p>
    <w:p w14:paraId="3F1B54A9" w14:textId="25FD1137" w:rsidR="005B3613" w:rsidRPr="00F6227C" w:rsidRDefault="001D1657" w:rsidP="00FA236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227C">
        <w:rPr>
          <w:rStyle w:val="markedcontent"/>
          <w:rFonts w:ascii="Times New Roman" w:hAnsi="Times New Roman" w:cs="Times New Roman"/>
          <w:b/>
          <w:sz w:val="20"/>
          <w:szCs w:val="20"/>
        </w:rPr>
        <w:t>Literatura</w:t>
      </w:r>
      <w:r w:rsidR="00FA236D" w:rsidRPr="00F6227C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 (wybrana)</w:t>
      </w:r>
    </w:p>
    <w:p w14:paraId="2D2AEDAC" w14:textId="0DF11A0E" w:rsidR="003D49F4" w:rsidRPr="00F6227C" w:rsidRDefault="003D49F4" w:rsidP="001559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22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Agrawala, P.K. (1984) </w:t>
      </w:r>
      <w:r w:rsidRPr="00F622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Goddessess </w:t>
      </w:r>
      <w:r w:rsidRPr="00F6227C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[sic!]</w:t>
      </w:r>
      <w:r w:rsidRPr="00F622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in Ancient India</w:t>
      </w:r>
      <w:r w:rsidRPr="00F6227C">
        <w:rPr>
          <w:rFonts w:ascii="Times New Roman" w:hAnsi="Times New Roman" w:cs="Times New Roman"/>
          <w:color w:val="000000" w:themeColor="text1"/>
          <w:sz w:val="20"/>
          <w:szCs w:val="20"/>
        </w:rPr>
        <w:t>, Delhi: Abhinav Publications.</w:t>
      </w:r>
    </w:p>
    <w:p w14:paraId="0E36475E" w14:textId="591701FF" w:rsidR="000102C9" w:rsidRPr="00155943" w:rsidRDefault="000102C9" w:rsidP="001559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Agrawala P.K.</w:t>
      </w:r>
      <w:r w:rsidR="002B2ABF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2B2ABF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1983</w:t>
      </w:r>
      <w:r w:rsidR="002B2ABF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Mithuna. The Male-Female Symbol in Indian Art and Thought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r w:rsidR="002B2ABF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New Delhi</w:t>
      </w:r>
      <w:r w:rsidR="002B2ABF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="002B2ABF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Munshiram Manoharlal Publishers</w:t>
      </w:r>
      <w:r w:rsid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Pvt. Ltd.</w:t>
      </w:r>
    </w:p>
    <w:p w14:paraId="07B99FE5" w14:textId="7A915434" w:rsidR="00432FD9" w:rsidRPr="00155943" w:rsidRDefault="00432FD9" w:rsidP="002B2A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F6227C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Agrawala V.S.</w:t>
      </w:r>
      <w:r w:rsidR="002B2ABF" w:rsidRPr="00F6227C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 (1948)</w:t>
      </w:r>
      <w:r w:rsidRPr="00F6227C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 </w:t>
      </w:r>
      <w:r w:rsidRPr="00F6227C">
        <w:rPr>
          <w:rFonts w:ascii="Times New Roman" w:hAnsi="Times New Roman" w:cs="Times New Roman"/>
          <w:i/>
          <w:color w:val="000000" w:themeColor="text1"/>
          <w:sz w:val="20"/>
          <w:szCs w:val="20"/>
          <w:lang w:val="fr-FR"/>
        </w:rPr>
        <w:t xml:space="preserve">Mathura Museum Catalogue.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Part II. Brahmanical Images in Mathura Art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r w:rsidR="002B2ABF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Lucknow</w:t>
      </w:r>
      <w:r w:rsidR="002B2ABF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="002B2ABF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U.P. Historical Society.</w:t>
      </w:r>
    </w:p>
    <w:p w14:paraId="7737CC62" w14:textId="0F1150A8" w:rsidR="00432FD9" w:rsidRPr="00155943" w:rsidRDefault="00432FD9" w:rsidP="002B2A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F6227C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Agrawala V.S.</w:t>
      </w:r>
      <w:r w:rsidR="002B2ABF" w:rsidRPr="00F6227C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 (1963)</w:t>
      </w:r>
      <w:r w:rsidRPr="00F6227C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 </w:t>
      </w:r>
      <w:r w:rsidRPr="00F6227C">
        <w:rPr>
          <w:rFonts w:ascii="Times New Roman" w:hAnsi="Times New Roman" w:cs="Times New Roman"/>
          <w:i/>
          <w:color w:val="000000" w:themeColor="text1"/>
          <w:sz w:val="20"/>
          <w:szCs w:val="20"/>
          <w:lang w:val="fr-FR"/>
        </w:rPr>
        <w:t xml:space="preserve">Mathura Museum Catalogue.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Part III. Jaina Tirthaṅkaras and Other Miscellaneous Figures, including bas-relief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r w:rsidR="002B2ABF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Varanasi</w:t>
      </w:r>
      <w:r w:rsidR="002B2ABF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="002B2ABF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Prithivi Prakashan</w:t>
      </w:r>
      <w:r w:rsidR="002B2ABF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10EDA402" w14:textId="22A582CE" w:rsidR="00432FD9" w:rsidRPr="00155943" w:rsidRDefault="00432FD9" w:rsidP="00E70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An English Translation of the Sushruta Samhita with a Full and Comprehensive Introduction, Additional Texts, Different Readings, Notes, Comparative Views, Index, Glossary and Plates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Vol. III Uttara-Tantra</w:t>
      </w:r>
      <w:r w:rsidR="00E7068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E70685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1916</w:t>
      </w:r>
      <w:r w:rsidR="00E7068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ed. Bhishagratna K.K.L.</w:t>
      </w:r>
      <w:r w:rsidR="00E7068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Calcutta</w:t>
      </w:r>
      <w:r w:rsidR="00E7068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: </w:t>
      </w:r>
      <w:r w:rsidR="00E70685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S.L. Bhaduri, B.L</w:t>
      </w:r>
      <w:r w:rsidR="00E7068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16B96CE6" w14:textId="71F01B9F" w:rsidR="00E70685" w:rsidRDefault="00432FD9" w:rsidP="001559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Apte V.</w:t>
      </w:r>
      <w:r w:rsidR="00E7068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M.</w:t>
      </w:r>
      <w:r w:rsidR="00E7068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E70685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1954</w:t>
      </w:r>
      <w:r w:rsidR="00E7068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Social and Religious Life in the Grihya Sutras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r w:rsidR="00E70685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Bombay</w:t>
      </w:r>
      <w:r w:rsidR="00E7068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="00E70685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 Popular Book Depot</w:t>
      </w:r>
      <w:r w:rsidR="00E7068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49B9E8DE" w14:textId="31211D9C" w:rsidR="002F34E9" w:rsidRPr="00D826C9" w:rsidRDefault="00432FD9" w:rsidP="001559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Bawa S.</w:t>
      </w:r>
      <w:r w:rsidR="00BE30B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BE30B3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2013</w:t>
      </w:r>
      <w:r w:rsidR="00BE30B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Gods, Men and Women. Gender and Sexuality in Early Indian Art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r w:rsidR="00BE30B3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New Delhi</w:t>
      </w:r>
      <w:r w:rsidR="00BE30B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="00BE30B3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DK Printworld</w:t>
      </w:r>
      <w:r w:rsidR="00BE30B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</w:p>
    <w:p w14:paraId="043A5E62" w14:textId="5C4379BE" w:rsidR="002F34E9" w:rsidRPr="00155943" w:rsidRDefault="002F34E9" w:rsidP="00BE30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lastRenderedPageBreak/>
        <w:t>Beit-Hallahmi B., Argyle M.</w:t>
      </w:r>
      <w:r w:rsidR="00BE30B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BE30B3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1997</w:t>
      </w:r>
      <w:r w:rsidR="00BE30B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The Psychology of Religious Behaviour, Belief and Experience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r w:rsidR="00BE30B3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London and New York</w:t>
      </w:r>
      <w:r w:rsidR="00BE30B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="00BE30B3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Routledge</w:t>
      </w:r>
      <w:r w:rsidR="00BE30B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753A1C29" w14:textId="2E15BE8F" w:rsidR="002F34E9" w:rsidRPr="00BE30B3" w:rsidRDefault="002F34E9" w:rsidP="001559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</w:rPr>
        <w:t>Belting H.</w:t>
      </w:r>
      <w:r w:rsidR="00BE30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BE30B3" w:rsidRPr="00BE30B3">
        <w:rPr>
          <w:rFonts w:ascii="Times New Roman" w:hAnsi="Times New Roman" w:cs="Times New Roman"/>
          <w:color w:val="000000" w:themeColor="text1"/>
          <w:sz w:val="20"/>
          <w:szCs w:val="20"/>
        </w:rPr>
        <w:t>2010</w:t>
      </w:r>
      <w:r w:rsidR="00BE30B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Obraz i kult. Historia obrazu przed epoką sztuki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E30B3" w:rsidRPr="00BE30B3">
        <w:rPr>
          <w:rFonts w:ascii="Times New Roman" w:hAnsi="Times New Roman" w:cs="Times New Roman"/>
          <w:color w:val="000000" w:themeColor="text1"/>
          <w:sz w:val="20"/>
          <w:szCs w:val="20"/>
        </w:rPr>
        <w:t>Gdańsk</w:t>
      </w:r>
      <w:r w:rsidR="00BE30B3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BE30B3" w:rsidRPr="00BE30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E30B3">
        <w:rPr>
          <w:rFonts w:ascii="Times New Roman" w:hAnsi="Times New Roman" w:cs="Times New Roman"/>
          <w:color w:val="000000" w:themeColor="text1"/>
          <w:sz w:val="20"/>
          <w:szCs w:val="20"/>
        </w:rPr>
        <w:t>słowo/obraz terytoria</w:t>
      </w:r>
      <w:r w:rsidR="00BE30B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555E5D0" w14:textId="693D031B" w:rsidR="002F34E9" w:rsidRPr="00155943" w:rsidRDefault="002F34E9" w:rsidP="001559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Bhattacharyya N.N.</w:t>
      </w:r>
      <w:r w:rsidR="00D826C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D826C9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2005</w:t>
      </w:r>
      <w:r w:rsidR="00D826C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Ancient Indian Rituals and Their Social Contents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r w:rsidR="00D826C9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New Delhi</w:t>
      </w:r>
      <w:r w:rsidR="00D826C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="00D826C9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Manohar</w:t>
      </w:r>
      <w:r w:rsidR="00BE30B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3FEA4A2B" w14:textId="77777777" w:rsidR="00D826C9" w:rsidRDefault="002F34E9" w:rsidP="001559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Dalal A.K.</w:t>
      </w:r>
      <w:r w:rsidR="00D826C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D826C9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2016</w:t>
      </w:r>
      <w:r w:rsidR="00D826C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Cultural Psychology of Health in India. Well-being, Medicine and Traditional Health Care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</w:t>
      </w:r>
    </w:p>
    <w:p w14:paraId="16E12521" w14:textId="1A2C19D5" w:rsidR="002F34E9" w:rsidRDefault="00D826C9" w:rsidP="001559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New Delhi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2F34E9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Sage Publications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2DB944A4" w14:textId="4F5704B1" w:rsidR="00D826C9" w:rsidRPr="00155943" w:rsidRDefault="00D826C9" w:rsidP="001559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Desai D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 (red.) (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2013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BE30B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Art and Icon. Essays on Early Indian Art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New Delhi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Aryan Books International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2F59FAC8" w14:textId="6F5D5563" w:rsidR="002F34E9" w:rsidRPr="00D826C9" w:rsidRDefault="002F34E9" w:rsidP="00D826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</w:rPr>
        <w:t>Freedberg D.</w:t>
      </w:r>
      <w:r w:rsidR="00D826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D826C9" w:rsidRPr="00D826C9">
        <w:rPr>
          <w:rFonts w:ascii="Times New Roman" w:hAnsi="Times New Roman" w:cs="Times New Roman"/>
          <w:color w:val="000000" w:themeColor="text1"/>
          <w:sz w:val="20"/>
          <w:szCs w:val="20"/>
        </w:rPr>
        <w:t>2005</w:t>
      </w:r>
      <w:r w:rsidR="00D826C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Potęga wizerunków. Studia z historii i teorii oddziaływania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D826C9">
        <w:rPr>
          <w:rFonts w:ascii="Times New Roman" w:hAnsi="Times New Roman" w:cs="Times New Roman"/>
          <w:color w:val="000000" w:themeColor="text1"/>
          <w:sz w:val="20"/>
          <w:szCs w:val="20"/>
        </w:rPr>
        <w:t>Kraków</w:t>
      </w:r>
      <w:r w:rsidR="00D826C9">
        <w:rPr>
          <w:rFonts w:ascii="Times New Roman" w:hAnsi="Times New Roman" w:cs="Times New Roman"/>
          <w:color w:val="000000" w:themeColor="text1"/>
          <w:sz w:val="20"/>
          <w:szCs w:val="20"/>
        </w:rPr>
        <w:t>: Wydawnictwo Uniwersytetu Jagiellońskiego</w:t>
      </w:r>
    </w:p>
    <w:p w14:paraId="59F6F0BD" w14:textId="5193BF53" w:rsidR="002F34E9" w:rsidRPr="00155943" w:rsidRDefault="002F34E9" w:rsidP="001559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Gill S.</w:t>
      </w:r>
      <w:r w:rsidR="00D826C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D826C9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2000</w:t>
      </w:r>
      <w:r w:rsidR="00D826C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Phantasmic Anatomy of the Statues of Mathurā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r w:rsidR="00D826C9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New Delhi</w:t>
      </w:r>
      <w:r w:rsidR="00D826C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="00D826C9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Munshiram Manoharlal Publishers</w:t>
      </w:r>
      <w:r w:rsidR="00D826C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74F2313C" w14:textId="7078F99A" w:rsidR="002F34E9" w:rsidRDefault="002F34E9" w:rsidP="002B5D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Harper K.A.</w:t>
      </w:r>
      <w:r w:rsidR="00D826C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D826C9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1989</w:t>
      </w:r>
      <w:r w:rsidR="00D826C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The Iconography of the Saptamatrikas. Seven Hindu Goddesses of Spiritual Transformation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r w:rsidR="00D826C9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Lewiston N</w:t>
      </w:r>
      <w:r w:rsidR="00D826C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ew </w:t>
      </w:r>
      <w:r w:rsidR="00D826C9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Y</w:t>
      </w:r>
      <w:r w:rsidR="00D826C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ork:</w:t>
      </w:r>
      <w:r w:rsidR="00D826C9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E. Mellen Press</w:t>
      </w:r>
      <w:r w:rsidR="00D826C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55D652FF" w14:textId="4BD51A75" w:rsidR="00C74ACB" w:rsidRPr="00155943" w:rsidRDefault="00C74ACB" w:rsidP="00C74AC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Jacobsen K.A., Aktor M., Myrvold K.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(red.) (2014)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Objects of Worship in South Asian Religions. Forms, Practices, and Meanings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London: 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Routledge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388438AF" w14:textId="6349222C" w:rsidR="002F34E9" w:rsidRPr="00F6227C" w:rsidRDefault="002F34E9" w:rsidP="002B5D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Joshi N.P.</w:t>
      </w:r>
      <w:r w:rsidR="00D826C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D826C9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1972</w:t>
      </w:r>
      <w:r w:rsidR="00D826C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Catalogue of the Brahmanical Sculptures in the State Museum Lucknow. </w:t>
      </w:r>
      <w:r w:rsidRPr="00F622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Part I</w:t>
      </w:r>
      <w:r w:rsidRPr="00F622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D826C9" w:rsidRPr="00F622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Lucknow: </w:t>
      </w:r>
      <w:r w:rsidRPr="00F6227C">
        <w:rPr>
          <w:rFonts w:ascii="Times New Roman" w:hAnsi="Times New Roman" w:cs="Times New Roman"/>
          <w:color w:val="000000" w:themeColor="text1"/>
          <w:sz w:val="20"/>
          <w:szCs w:val="20"/>
        </w:rPr>
        <w:t>The State Museum</w:t>
      </w:r>
      <w:r w:rsidR="00D826C9" w:rsidRPr="00F6227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5F4D62B" w14:textId="5F70EBA7" w:rsidR="00C74ACB" w:rsidRPr="00C74ACB" w:rsidRDefault="00C74ACB" w:rsidP="00C74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</w:rPr>
        <w:t>Kiepuszewski Ł., Czekalski S., Bryl M.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(red.) (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</w:rPr>
        <w:t>2018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Obrazy mocne - obrazy słabe. Studia z teorii i historii badań nad sztuką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</w:rPr>
        <w:t>, Poznań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Wydawnictwo Naukowe UAM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6F66220" w14:textId="6B5D51AE" w:rsidR="00D826C9" w:rsidRDefault="00D826C9" w:rsidP="002B5D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Kilborne B., Langness L.L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(red.)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1987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Culture and Human Nature. Theoretical Papers of Melford E. Spiro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Chicago and London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 University of Chicago Press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148DB7A0" w14:textId="17BB1FDA" w:rsidR="00C74ACB" w:rsidRDefault="00C74ACB" w:rsidP="00C74AC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Krishnaraj M.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(red.) (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2010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)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Motherhood in India. Glorification without Empowerment?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New Delhi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Routledge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605FE555" w14:textId="09AE669B" w:rsidR="00C74ACB" w:rsidRDefault="00C74ACB" w:rsidP="00C74AC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Leslie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 (red.) (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1991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Roles and Rituals for Hindu Women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London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Pinter Publishers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58A0BAAB" w14:textId="37998084" w:rsidR="00C74ACB" w:rsidRPr="00155943" w:rsidRDefault="00C74ACB" w:rsidP="00C74AC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Maitra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J. (red.) (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1995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)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Medical Science in Ancient India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Calcutta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University of Calcutta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0A76355F" w14:textId="60945DE4" w:rsidR="004E7AF9" w:rsidRPr="00155943" w:rsidRDefault="004E7AF9" w:rsidP="002B5D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Mann R.D.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2B5D50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2012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The Rise of Mahāsena. The Transformation of Skanda-Kārttikeya in North India from the Kuṣāṇa to Gupta Empires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r w:rsidR="002B5D50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Leiden-Boston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="002B5D50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Brill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1E8ABAA8" w14:textId="23A85A0A" w:rsidR="004E7AF9" w:rsidRPr="00155943" w:rsidRDefault="004E7AF9" w:rsidP="00C74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Ohnuma R.</w:t>
      </w:r>
      <w:r w:rsidR="00C74AC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C74ACB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2012</w:t>
      </w:r>
      <w:r w:rsidR="00C74AC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Ties That Bind. Maternal Imagery and Discourse in Indian Buddhism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r w:rsidR="00C74ACB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Oxford-New York</w:t>
      </w:r>
      <w:r w:rsidR="00C74AC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="00C74ACB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Oxford University Press</w:t>
      </w:r>
      <w:r w:rsidR="00C74AC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2E869B37" w14:textId="7F267EE5" w:rsidR="004E7AF9" w:rsidRPr="00155943" w:rsidRDefault="004E7AF9" w:rsidP="001559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Olivelle P.</w:t>
      </w:r>
      <w:r w:rsidR="00C74AC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C74ACB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2006</w:t>
      </w:r>
      <w:r w:rsidR="00C74AC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Between the Empires: Society in India 300 BCE to 400 CE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r w:rsidR="00C74ACB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Oxford</w:t>
      </w:r>
      <w:r w:rsidR="00C74AC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="00C74ACB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Oxford Scholarship Online</w:t>
      </w:r>
      <w:r w:rsidR="00C74AC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1F4B3D69" w14:textId="6F7754AB" w:rsidR="004E7AF9" w:rsidRPr="00155943" w:rsidRDefault="004E7AF9" w:rsidP="001559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Quintanilla S.R.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2B5D50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2007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History of Early Stone Sculpture at Mathura, ca. 150 BCE-100 CE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Leiden-Boston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: </w:t>
      </w:r>
      <w:r w:rsidR="002B5D50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Brill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31EF6061" w14:textId="021F1F3D" w:rsidR="00D826C9" w:rsidRDefault="00D826C9" w:rsidP="001559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Sharma A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 (red.) (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2005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Goddesses and Women in the Indic Religious Tradition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Leiden-London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Brill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52B1AC76" w14:textId="433E97EB" w:rsidR="00D826C9" w:rsidRPr="00D826C9" w:rsidRDefault="00D826C9" w:rsidP="00C74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Sharma P.V.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(red.) (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1992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)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History of Medicine in India. From Antiquity to 1000 A.D.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New Delhi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Indian National Science Academy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1CB4C4D0" w14:textId="2F573A9C" w:rsidR="004E7AF9" w:rsidRDefault="004E7AF9" w:rsidP="002B5D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Smith F.M.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2B5D50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2006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The Self Possessed. Deity and Spirit Possession in South Asian Literature and Civilization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r w:rsidR="002B5D50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New York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="002B5D50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Columbia University Press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37E0E1FB" w14:textId="3D282DF5" w:rsidR="002B5D50" w:rsidRPr="00155943" w:rsidRDefault="002B5D50" w:rsidP="002B5D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Srinivasan Meth D.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(red.) (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1989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)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Mathurā. The Cultural Heritage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ed., American Institute of Indian Studies, New Delhi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7680BBCF" w14:textId="6B943BF3" w:rsidR="006F4606" w:rsidRDefault="006F4606" w:rsidP="001559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Timalsina S.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2B5D50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2015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Language of Images. Visualization and Meaning in Tantras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New York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: </w:t>
      </w:r>
      <w:r w:rsidR="002B5D50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Peter Lang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2718CEEB" w14:textId="4FD2349F" w:rsidR="002B5D50" w:rsidRPr="00155943" w:rsidRDefault="002B5D50" w:rsidP="001559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Vats. S., Mudgal S.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(red.) (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1999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)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Women and Society in Ancient India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Faridabad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Pr="00155943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GB"/>
        </w:rPr>
        <w:t xml:space="preserve"> Om Publications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062A6E2C" w14:textId="46D22A8D" w:rsidR="006F4606" w:rsidRPr="00155943" w:rsidRDefault="006F4606" w:rsidP="002B5D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Wangu M.B.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2B5D50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2003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Images of Indian Goddesses. Myths, Meanings and Models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r w:rsidR="002B5D50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New Delhi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="002B5D50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Abhinav Publications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6AA126A0" w14:textId="52E53110" w:rsidR="004E7AF9" w:rsidRPr="00155943" w:rsidRDefault="006F4606" w:rsidP="001559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Zysk K.G.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2B5D50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2017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Religious Medicine. The History and Evolution of Indian Medicine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r w:rsidR="002B5D50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New York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="002B5D50"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155943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Routledge</w:t>
      </w:r>
      <w:r w:rsidR="002B5D5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62B6FFDC" w14:textId="21828AF1" w:rsidR="001D1657" w:rsidRPr="00155943" w:rsidRDefault="001D1657" w:rsidP="001559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819083C" w14:textId="77777777" w:rsidR="001D1657" w:rsidRPr="00155943" w:rsidRDefault="001D1657" w:rsidP="001559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1D1657" w:rsidRPr="00155943" w:rsidSect="009D4636">
      <w:headerReference w:type="default" r:id="rId12"/>
      <w:pgSz w:w="11906" w:h="16838"/>
      <w:pgMar w:top="426" w:right="1417" w:bottom="1417" w:left="1417" w:header="70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9026" w14:textId="77777777" w:rsidR="004D74C2" w:rsidRDefault="004D74C2" w:rsidP="009E0992">
      <w:pPr>
        <w:spacing w:after="0" w:line="240" w:lineRule="auto"/>
      </w:pPr>
      <w:r>
        <w:separator/>
      </w:r>
    </w:p>
  </w:endnote>
  <w:endnote w:type="continuationSeparator" w:id="0">
    <w:p w14:paraId="3804E8E5" w14:textId="77777777" w:rsidR="004D74C2" w:rsidRDefault="004D74C2" w:rsidP="009E0992">
      <w:pPr>
        <w:spacing w:after="0" w:line="240" w:lineRule="auto"/>
      </w:pPr>
      <w:r>
        <w:continuationSeparator/>
      </w:r>
    </w:p>
  </w:endnote>
  <w:endnote w:type="continuationNotice" w:id="1">
    <w:p w14:paraId="3044599A" w14:textId="77777777" w:rsidR="004D74C2" w:rsidRDefault="004D74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ublic Sans">
    <w:altName w:val="Calibri"/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charset w:val="EE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816F" w14:textId="77777777" w:rsidR="004D74C2" w:rsidRDefault="004D74C2" w:rsidP="009E0992">
      <w:pPr>
        <w:spacing w:after="0" w:line="240" w:lineRule="auto"/>
      </w:pPr>
      <w:r>
        <w:separator/>
      </w:r>
    </w:p>
  </w:footnote>
  <w:footnote w:type="continuationSeparator" w:id="0">
    <w:p w14:paraId="2104117D" w14:textId="77777777" w:rsidR="004D74C2" w:rsidRDefault="004D74C2" w:rsidP="009E0992">
      <w:pPr>
        <w:spacing w:after="0" w:line="240" w:lineRule="auto"/>
      </w:pPr>
      <w:r>
        <w:continuationSeparator/>
      </w:r>
    </w:p>
  </w:footnote>
  <w:footnote w:type="continuationNotice" w:id="1">
    <w:p w14:paraId="3CD16EF3" w14:textId="77777777" w:rsidR="004D74C2" w:rsidRDefault="004D74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1AE9" w14:textId="1CB61A02" w:rsidR="00357A2F" w:rsidRDefault="00872BE7" w:rsidP="00872BE7">
    <w:pPr>
      <w:pStyle w:val="Nagwek"/>
      <w:ind w:left="6379" w:hanging="6520"/>
    </w:pPr>
    <w:r>
      <w:rPr>
        <w:noProof/>
      </w:rPr>
      <w:t xml:space="preserve"> </w:t>
    </w:r>
  </w:p>
  <w:p w14:paraId="306D9978" w14:textId="1100D13C" w:rsidR="009E0992" w:rsidRDefault="009E0992" w:rsidP="0018575F">
    <w:pPr>
      <w:pStyle w:val="Nagwek"/>
      <w:ind w:left="6804" w:hang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7D1E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D52A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7621404">
    <w:abstractNumId w:val="0"/>
  </w:num>
  <w:num w:numId="2" w16cid:durableId="239098483">
    <w:abstractNumId w:val="1"/>
  </w:num>
  <w:num w:numId="3" w16cid:durableId="1406881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1NDMwtzQxMrQ0MzFW0lEKTi0uzszPAykwrgUAgO1VYSwAAAA="/>
  </w:docVars>
  <w:rsids>
    <w:rsidRoot w:val="009E0992"/>
    <w:rsid w:val="00002F4F"/>
    <w:rsid w:val="00003DC1"/>
    <w:rsid w:val="00007C77"/>
    <w:rsid w:val="000102C9"/>
    <w:rsid w:val="0001182A"/>
    <w:rsid w:val="00014FCC"/>
    <w:rsid w:val="00024BCE"/>
    <w:rsid w:val="00026835"/>
    <w:rsid w:val="000334F9"/>
    <w:rsid w:val="0005438B"/>
    <w:rsid w:val="00071735"/>
    <w:rsid w:val="00073A84"/>
    <w:rsid w:val="0007498D"/>
    <w:rsid w:val="00076694"/>
    <w:rsid w:val="000902F4"/>
    <w:rsid w:val="000930E3"/>
    <w:rsid w:val="000969D6"/>
    <w:rsid w:val="000A2906"/>
    <w:rsid w:val="000C2A20"/>
    <w:rsid w:val="000C4CAE"/>
    <w:rsid w:val="000C622A"/>
    <w:rsid w:val="000D1DFA"/>
    <w:rsid w:val="000E387C"/>
    <w:rsid w:val="00106B0F"/>
    <w:rsid w:val="00115BF8"/>
    <w:rsid w:val="00120161"/>
    <w:rsid w:val="00120A83"/>
    <w:rsid w:val="00122530"/>
    <w:rsid w:val="001226FA"/>
    <w:rsid w:val="00123472"/>
    <w:rsid w:val="00132A5B"/>
    <w:rsid w:val="00136EF6"/>
    <w:rsid w:val="001518D9"/>
    <w:rsid w:val="00153FD6"/>
    <w:rsid w:val="00155943"/>
    <w:rsid w:val="001653BD"/>
    <w:rsid w:val="001721F7"/>
    <w:rsid w:val="0018575F"/>
    <w:rsid w:val="00186499"/>
    <w:rsid w:val="00194BE4"/>
    <w:rsid w:val="001A413F"/>
    <w:rsid w:val="001A4D53"/>
    <w:rsid w:val="001A599B"/>
    <w:rsid w:val="001B1DB2"/>
    <w:rsid w:val="001C4B23"/>
    <w:rsid w:val="001C7133"/>
    <w:rsid w:val="001D1657"/>
    <w:rsid w:val="0021038A"/>
    <w:rsid w:val="002140AE"/>
    <w:rsid w:val="00216E65"/>
    <w:rsid w:val="00222395"/>
    <w:rsid w:val="00225533"/>
    <w:rsid w:val="00227B3F"/>
    <w:rsid w:val="00230333"/>
    <w:rsid w:val="002365E6"/>
    <w:rsid w:val="00242208"/>
    <w:rsid w:val="002453CE"/>
    <w:rsid w:val="0025139C"/>
    <w:rsid w:val="002525BC"/>
    <w:rsid w:val="00274A09"/>
    <w:rsid w:val="00275F38"/>
    <w:rsid w:val="0028160A"/>
    <w:rsid w:val="002825E0"/>
    <w:rsid w:val="00287D07"/>
    <w:rsid w:val="002A73BE"/>
    <w:rsid w:val="002A775E"/>
    <w:rsid w:val="002B2ABF"/>
    <w:rsid w:val="002B38EF"/>
    <w:rsid w:val="002B5D50"/>
    <w:rsid w:val="002B6C75"/>
    <w:rsid w:val="002B7871"/>
    <w:rsid w:val="002C0100"/>
    <w:rsid w:val="002C143A"/>
    <w:rsid w:val="002D16A2"/>
    <w:rsid w:val="002D3CEB"/>
    <w:rsid w:val="002E3D06"/>
    <w:rsid w:val="002E5ADE"/>
    <w:rsid w:val="002F34E9"/>
    <w:rsid w:val="002F6F65"/>
    <w:rsid w:val="002F73F3"/>
    <w:rsid w:val="003022AE"/>
    <w:rsid w:val="00314675"/>
    <w:rsid w:val="003271B2"/>
    <w:rsid w:val="00337C07"/>
    <w:rsid w:val="003517F7"/>
    <w:rsid w:val="00353E77"/>
    <w:rsid w:val="00354B06"/>
    <w:rsid w:val="0035582D"/>
    <w:rsid w:val="00357A2F"/>
    <w:rsid w:val="00374232"/>
    <w:rsid w:val="00382756"/>
    <w:rsid w:val="00383F3F"/>
    <w:rsid w:val="00392D4E"/>
    <w:rsid w:val="003A16AC"/>
    <w:rsid w:val="003B05DC"/>
    <w:rsid w:val="003B0CF7"/>
    <w:rsid w:val="003B446F"/>
    <w:rsid w:val="003C01D5"/>
    <w:rsid w:val="003C3508"/>
    <w:rsid w:val="003D49F4"/>
    <w:rsid w:val="004130C5"/>
    <w:rsid w:val="004167A9"/>
    <w:rsid w:val="00421372"/>
    <w:rsid w:val="00423CFA"/>
    <w:rsid w:val="00432FD9"/>
    <w:rsid w:val="00443316"/>
    <w:rsid w:val="004467B1"/>
    <w:rsid w:val="00456712"/>
    <w:rsid w:val="00457AAE"/>
    <w:rsid w:val="00462B84"/>
    <w:rsid w:val="004647E4"/>
    <w:rsid w:val="00475672"/>
    <w:rsid w:val="00475AA9"/>
    <w:rsid w:val="00487366"/>
    <w:rsid w:val="00491F7C"/>
    <w:rsid w:val="00492395"/>
    <w:rsid w:val="00494DFA"/>
    <w:rsid w:val="004A5838"/>
    <w:rsid w:val="004B7F40"/>
    <w:rsid w:val="004D0B70"/>
    <w:rsid w:val="004D2013"/>
    <w:rsid w:val="004D53D8"/>
    <w:rsid w:val="004D5CC9"/>
    <w:rsid w:val="004D74C2"/>
    <w:rsid w:val="004E3C23"/>
    <w:rsid w:val="004E7AF9"/>
    <w:rsid w:val="004F10D2"/>
    <w:rsid w:val="00507788"/>
    <w:rsid w:val="00522D0F"/>
    <w:rsid w:val="005236A3"/>
    <w:rsid w:val="00526812"/>
    <w:rsid w:val="00533509"/>
    <w:rsid w:val="005349C6"/>
    <w:rsid w:val="005419D9"/>
    <w:rsid w:val="00542B2B"/>
    <w:rsid w:val="0054567B"/>
    <w:rsid w:val="00564E7D"/>
    <w:rsid w:val="0056591A"/>
    <w:rsid w:val="00572F98"/>
    <w:rsid w:val="005730DA"/>
    <w:rsid w:val="005758D1"/>
    <w:rsid w:val="0058048B"/>
    <w:rsid w:val="00581D93"/>
    <w:rsid w:val="00587D03"/>
    <w:rsid w:val="00592F88"/>
    <w:rsid w:val="005A1181"/>
    <w:rsid w:val="005A368F"/>
    <w:rsid w:val="005A7EC8"/>
    <w:rsid w:val="005B3613"/>
    <w:rsid w:val="005B6DAE"/>
    <w:rsid w:val="005B7BF5"/>
    <w:rsid w:val="005D7B17"/>
    <w:rsid w:val="005D7F1E"/>
    <w:rsid w:val="006175D0"/>
    <w:rsid w:val="00634C25"/>
    <w:rsid w:val="00647CAD"/>
    <w:rsid w:val="00652DB7"/>
    <w:rsid w:val="00653055"/>
    <w:rsid w:val="006538ED"/>
    <w:rsid w:val="00656F7E"/>
    <w:rsid w:val="00673C2B"/>
    <w:rsid w:val="00682AD7"/>
    <w:rsid w:val="00685243"/>
    <w:rsid w:val="00685901"/>
    <w:rsid w:val="0068734C"/>
    <w:rsid w:val="006B1D60"/>
    <w:rsid w:val="006B56B8"/>
    <w:rsid w:val="006B61C8"/>
    <w:rsid w:val="006C06C0"/>
    <w:rsid w:val="006C2F92"/>
    <w:rsid w:val="006C7096"/>
    <w:rsid w:val="006C7E87"/>
    <w:rsid w:val="006F1FCF"/>
    <w:rsid w:val="006F2B5A"/>
    <w:rsid w:val="006F4606"/>
    <w:rsid w:val="007003B8"/>
    <w:rsid w:val="007074AA"/>
    <w:rsid w:val="00714FE0"/>
    <w:rsid w:val="00732D2F"/>
    <w:rsid w:val="00737A98"/>
    <w:rsid w:val="00737F34"/>
    <w:rsid w:val="007509C7"/>
    <w:rsid w:val="0075744E"/>
    <w:rsid w:val="00771957"/>
    <w:rsid w:val="007764D7"/>
    <w:rsid w:val="00781BD3"/>
    <w:rsid w:val="007924D2"/>
    <w:rsid w:val="007B250D"/>
    <w:rsid w:val="007D0689"/>
    <w:rsid w:val="007E2156"/>
    <w:rsid w:val="007E373D"/>
    <w:rsid w:val="00802743"/>
    <w:rsid w:val="008043A1"/>
    <w:rsid w:val="00807115"/>
    <w:rsid w:val="00812C4F"/>
    <w:rsid w:val="00814E87"/>
    <w:rsid w:val="00821329"/>
    <w:rsid w:val="00832CB5"/>
    <w:rsid w:val="00872BE7"/>
    <w:rsid w:val="0087509A"/>
    <w:rsid w:val="008830DA"/>
    <w:rsid w:val="00886EF4"/>
    <w:rsid w:val="00890526"/>
    <w:rsid w:val="008947D6"/>
    <w:rsid w:val="008954C5"/>
    <w:rsid w:val="008B2330"/>
    <w:rsid w:val="008B2454"/>
    <w:rsid w:val="008C1C8F"/>
    <w:rsid w:val="008C31D9"/>
    <w:rsid w:val="008C6978"/>
    <w:rsid w:val="008C7342"/>
    <w:rsid w:val="008C74C3"/>
    <w:rsid w:val="008D5741"/>
    <w:rsid w:val="008D747B"/>
    <w:rsid w:val="008E6F83"/>
    <w:rsid w:val="008E7029"/>
    <w:rsid w:val="008F1E69"/>
    <w:rsid w:val="00902791"/>
    <w:rsid w:val="00910E08"/>
    <w:rsid w:val="00914DFE"/>
    <w:rsid w:val="00942965"/>
    <w:rsid w:val="00943F55"/>
    <w:rsid w:val="009467ED"/>
    <w:rsid w:val="009605CA"/>
    <w:rsid w:val="0096787A"/>
    <w:rsid w:val="00971322"/>
    <w:rsid w:val="00992E8C"/>
    <w:rsid w:val="0099481A"/>
    <w:rsid w:val="009970A2"/>
    <w:rsid w:val="0099770A"/>
    <w:rsid w:val="009A21FA"/>
    <w:rsid w:val="009A5AE3"/>
    <w:rsid w:val="009C3A40"/>
    <w:rsid w:val="009C4F40"/>
    <w:rsid w:val="009D4636"/>
    <w:rsid w:val="009D59D0"/>
    <w:rsid w:val="009E0992"/>
    <w:rsid w:val="009E0B54"/>
    <w:rsid w:val="009E330B"/>
    <w:rsid w:val="009F2FDA"/>
    <w:rsid w:val="00A039D5"/>
    <w:rsid w:val="00A04612"/>
    <w:rsid w:val="00A136D5"/>
    <w:rsid w:val="00A20A46"/>
    <w:rsid w:val="00A21802"/>
    <w:rsid w:val="00A23068"/>
    <w:rsid w:val="00A242F7"/>
    <w:rsid w:val="00A43D37"/>
    <w:rsid w:val="00A46CA6"/>
    <w:rsid w:val="00A53149"/>
    <w:rsid w:val="00A635B7"/>
    <w:rsid w:val="00A63AB0"/>
    <w:rsid w:val="00A74A18"/>
    <w:rsid w:val="00A7776D"/>
    <w:rsid w:val="00A80A4B"/>
    <w:rsid w:val="00A836C6"/>
    <w:rsid w:val="00A85356"/>
    <w:rsid w:val="00A91C48"/>
    <w:rsid w:val="00A9265E"/>
    <w:rsid w:val="00A95D9D"/>
    <w:rsid w:val="00AA51C2"/>
    <w:rsid w:val="00AB074A"/>
    <w:rsid w:val="00AB7CE8"/>
    <w:rsid w:val="00AE0567"/>
    <w:rsid w:val="00AE12EC"/>
    <w:rsid w:val="00AE3F15"/>
    <w:rsid w:val="00B03F3C"/>
    <w:rsid w:val="00B05D39"/>
    <w:rsid w:val="00B11443"/>
    <w:rsid w:val="00B120AE"/>
    <w:rsid w:val="00B17F9A"/>
    <w:rsid w:val="00B271AB"/>
    <w:rsid w:val="00B2795D"/>
    <w:rsid w:val="00B31B74"/>
    <w:rsid w:val="00B342BC"/>
    <w:rsid w:val="00B470AA"/>
    <w:rsid w:val="00B559B1"/>
    <w:rsid w:val="00B561C8"/>
    <w:rsid w:val="00B87D93"/>
    <w:rsid w:val="00B9131B"/>
    <w:rsid w:val="00B959C0"/>
    <w:rsid w:val="00B975F7"/>
    <w:rsid w:val="00BA41B1"/>
    <w:rsid w:val="00BA5B73"/>
    <w:rsid w:val="00BC21FA"/>
    <w:rsid w:val="00BC743A"/>
    <w:rsid w:val="00BD4278"/>
    <w:rsid w:val="00BE1D35"/>
    <w:rsid w:val="00BE30B3"/>
    <w:rsid w:val="00BE382D"/>
    <w:rsid w:val="00BE4D2F"/>
    <w:rsid w:val="00BF1D98"/>
    <w:rsid w:val="00BF4DCD"/>
    <w:rsid w:val="00C0589F"/>
    <w:rsid w:val="00C15411"/>
    <w:rsid w:val="00C1678D"/>
    <w:rsid w:val="00C16EF6"/>
    <w:rsid w:val="00C3162B"/>
    <w:rsid w:val="00C36812"/>
    <w:rsid w:val="00C50322"/>
    <w:rsid w:val="00C50615"/>
    <w:rsid w:val="00C5403A"/>
    <w:rsid w:val="00C54C4E"/>
    <w:rsid w:val="00C74ACB"/>
    <w:rsid w:val="00C77555"/>
    <w:rsid w:val="00C92029"/>
    <w:rsid w:val="00CB21CA"/>
    <w:rsid w:val="00CB2724"/>
    <w:rsid w:val="00CB6107"/>
    <w:rsid w:val="00CC1FB2"/>
    <w:rsid w:val="00CC25C0"/>
    <w:rsid w:val="00CC59BE"/>
    <w:rsid w:val="00CC72E1"/>
    <w:rsid w:val="00CD1A96"/>
    <w:rsid w:val="00CF334F"/>
    <w:rsid w:val="00D011E9"/>
    <w:rsid w:val="00D141DB"/>
    <w:rsid w:val="00D24AAD"/>
    <w:rsid w:val="00D32741"/>
    <w:rsid w:val="00D34974"/>
    <w:rsid w:val="00D371FD"/>
    <w:rsid w:val="00D409EB"/>
    <w:rsid w:val="00D426FA"/>
    <w:rsid w:val="00D64346"/>
    <w:rsid w:val="00D67895"/>
    <w:rsid w:val="00D702EF"/>
    <w:rsid w:val="00D739CE"/>
    <w:rsid w:val="00D771C6"/>
    <w:rsid w:val="00D826C9"/>
    <w:rsid w:val="00D956D8"/>
    <w:rsid w:val="00DB0880"/>
    <w:rsid w:val="00DB3717"/>
    <w:rsid w:val="00DC03A7"/>
    <w:rsid w:val="00DD2802"/>
    <w:rsid w:val="00DD4390"/>
    <w:rsid w:val="00DD4D04"/>
    <w:rsid w:val="00DE18A4"/>
    <w:rsid w:val="00DE6129"/>
    <w:rsid w:val="00DE6A6F"/>
    <w:rsid w:val="00DE7355"/>
    <w:rsid w:val="00DF3985"/>
    <w:rsid w:val="00DF6A3E"/>
    <w:rsid w:val="00E04FD1"/>
    <w:rsid w:val="00E131DF"/>
    <w:rsid w:val="00E13F78"/>
    <w:rsid w:val="00E169AB"/>
    <w:rsid w:val="00E16B6F"/>
    <w:rsid w:val="00E17725"/>
    <w:rsid w:val="00E221A9"/>
    <w:rsid w:val="00E25008"/>
    <w:rsid w:val="00E32D92"/>
    <w:rsid w:val="00E376C6"/>
    <w:rsid w:val="00E52AD6"/>
    <w:rsid w:val="00E555E1"/>
    <w:rsid w:val="00E5637B"/>
    <w:rsid w:val="00E70685"/>
    <w:rsid w:val="00E75FE2"/>
    <w:rsid w:val="00E772AB"/>
    <w:rsid w:val="00E90B59"/>
    <w:rsid w:val="00EA01DD"/>
    <w:rsid w:val="00EA171D"/>
    <w:rsid w:val="00EA4787"/>
    <w:rsid w:val="00EB2508"/>
    <w:rsid w:val="00EB410C"/>
    <w:rsid w:val="00EB4C75"/>
    <w:rsid w:val="00EB546E"/>
    <w:rsid w:val="00EB5B45"/>
    <w:rsid w:val="00EC3700"/>
    <w:rsid w:val="00EE029C"/>
    <w:rsid w:val="00EE2168"/>
    <w:rsid w:val="00EE3268"/>
    <w:rsid w:val="00EF0297"/>
    <w:rsid w:val="00EF4E70"/>
    <w:rsid w:val="00F04FDC"/>
    <w:rsid w:val="00F062AC"/>
    <w:rsid w:val="00F1419D"/>
    <w:rsid w:val="00F211CD"/>
    <w:rsid w:val="00F24A66"/>
    <w:rsid w:val="00F2611B"/>
    <w:rsid w:val="00F42C40"/>
    <w:rsid w:val="00F44165"/>
    <w:rsid w:val="00F44859"/>
    <w:rsid w:val="00F45180"/>
    <w:rsid w:val="00F528E1"/>
    <w:rsid w:val="00F5604F"/>
    <w:rsid w:val="00F6227C"/>
    <w:rsid w:val="00F622F8"/>
    <w:rsid w:val="00F62CA7"/>
    <w:rsid w:val="00F64ECD"/>
    <w:rsid w:val="00F870F5"/>
    <w:rsid w:val="00F91D52"/>
    <w:rsid w:val="00F97C09"/>
    <w:rsid w:val="00FA236D"/>
    <w:rsid w:val="00FA41E2"/>
    <w:rsid w:val="00FA77E8"/>
    <w:rsid w:val="00FB23BD"/>
    <w:rsid w:val="00FB7E05"/>
    <w:rsid w:val="00FE1216"/>
    <w:rsid w:val="00FE5DCD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C1330"/>
  <w15:chartTrackingRefBased/>
  <w15:docId w15:val="{FEB5D870-0DDA-428F-87E2-D33A7EEA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613"/>
  </w:style>
  <w:style w:type="paragraph" w:styleId="Nagwek1">
    <w:name w:val="heading 1"/>
    <w:basedOn w:val="Normalny"/>
    <w:next w:val="Normalny"/>
    <w:link w:val="Nagwek1Znak"/>
    <w:uiPriority w:val="9"/>
    <w:qFormat/>
    <w:rsid w:val="00FE1216"/>
    <w:pPr>
      <w:spacing w:line="276" w:lineRule="auto"/>
      <w:outlineLvl w:val="0"/>
    </w:pPr>
    <w:rPr>
      <w:rFonts w:ascii="Public Sans" w:hAnsi="Public Sans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129"/>
    <w:pPr>
      <w:spacing w:before="120" w:after="0"/>
      <w:outlineLvl w:val="1"/>
    </w:pPr>
    <w:rPr>
      <w:rFonts w:ascii="Public Sans" w:hAnsi="Public San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992"/>
  </w:style>
  <w:style w:type="paragraph" w:styleId="Stopka">
    <w:name w:val="footer"/>
    <w:basedOn w:val="Normalny"/>
    <w:link w:val="StopkaZnak"/>
    <w:uiPriority w:val="99"/>
    <w:unhideWhenUsed/>
    <w:rsid w:val="009E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992"/>
  </w:style>
  <w:style w:type="character" w:styleId="Hipercze">
    <w:name w:val="Hyperlink"/>
    <w:basedOn w:val="Domylnaczcionkaakapitu"/>
    <w:uiPriority w:val="99"/>
    <w:unhideWhenUsed/>
    <w:rsid w:val="00910E0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0E0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56F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1216"/>
    <w:rPr>
      <w:rFonts w:ascii="Public Sans" w:hAnsi="Public Sans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E6129"/>
    <w:rPr>
      <w:rFonts w:ascii="Public Sans" w:hAnsi="Public Sans"/>
      <w:b/>
      <w:bCs/>
    </w:rPr>
  </w:style>
  <w:style w:type="character" w:customStyle="1" w:styleId="markedcontent">
    <w:name w:val="markedcontent"/>
    <w:basedOn w:val="Domylnaczcionkaakapitu"/>
    <w:rsid w:val="005B3613"/>
  </w:style>
  <w:style w:type="table" w:styleId="Tabela-Siatka">
    <w:name w:val="Table Grid"/>
    <w:basedOn w:val="Standardowy"/>
    <w:uiPriority w:val="39"/>
    <w:rsid w:val="005B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6C7E87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7E87"/>
    <w:rPr>
      <w:rFonts w:ascii="Times New Roman" w:hAnsi="Times New Roman"/>
      <w:sz w:val="2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58161f-915e-4818-8959-93feded8c46b">
      <Terms xmlns="http://schemas.microsoft.com/office/infopath/2007/PartnerControls"/>
    </lcf76f155ced4ddcb4097134ff3c332f>
    <TaxCatchAll xmlns="dc7d47a6-3295-41d5-9bec-df44dd5feee7" xsi:nil="true"/>
    <MediaLengthInSeconds xmlns="a258161f-915e-4818-8959-93feded8c46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58F702751AF14CB4E4708DBE6E864E" ma:contentTypeVersion="11" ma:contentTypeDescription="Utwórz nowy dokument." ma:contentTypeScope="" ma:versionID="e1a428fd60fd25d1f44efdb43ce59ea9">
  <xsd:schema xmlns:xsd="http://www.w3.org/2001/XMLSchema" xmlns:xs="http://www.w3.org/2001/XMLSchema" xmlns:p="http://schemas.microsoft.com/office/2006/metadata/properties" xmlns:ns2="a258161f-915e-4818-8959-93feded8c46b" xmlns:ns3="dc7d47a6-3295-41d5-9bec-df44dd5feee7" targetNamespace="http://schemas.microsoft.com/office/2006/metadata/properties" ma:root="true" ma:fieldsID="69f8da68cd4e724542c5664d2cfeb083" ns2:_="" ns3:_="">
    <xsd:import namespace="a258161f-915e-4818-8959-93feded8c46b"/>
    <xsd:import namespace="dc7d47a6-3295-41d5-9bec-df44dd5fee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8161f-915e-4818-8959-93feded8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d47a6-3295-41d5-9bec-df44dd5fee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efae09d-0d02-477e-a905-6acbb17c1d08}" ma:internalName="TaxCatchAll" ma:showField="CatchAllData" ma:web="dc7d47a6-3295-41d5-9bec-df44dd5fee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55F16-7FF7-4B91-8D08-D7452F786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DF7DAC-2424-4D2C-A9A8-DD0B65AA26B0}">
  <ds:schemaRefs>
    <ds:schemaRef ds:uri="http://schemas.microsoft.com/office/2006/metadata/properties"/>
    <ds:schemaRef ds:uri="http://schemas.microsoft.com/office/infopath/2007/PartnerControls"/>
    <ds:schemaRef ds:uri="a258161f-915e-4818-8959-93feded8c46b"/>
    <ds:schemaRef ds:uri="dc7d47a6-3295-41d5-9bec-df44dd5feee7"/>
  </ds:schemaRefs>
</ds:datastoreItem>
</file>

<file path=customXml/itemProps3.xml><?xml version="1.0" encoding="utf-8"?>
<ds:datastoreItem xmlns:ds="http://schemas.openxmlformats.org/officeDocument/2006/customXml" ds:itemID="{20754D69-80BF-4139-BDF5-EEE6DF49E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8161f-915e-4818-8959-93feded8c46b"/>
    <ds:schemaRef ds:uri="dc7d47a6-3295-41d5-9bec-df44dd5fe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645CF-C9CD-4A9E-9451-02EE3BE09E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z Polskiej Akademii Nauk</vt:lpstr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z Polskiej Akademii Nauk</dc:title>
  <dc:subject/>
  <dc:creator>Sumowski Bartosz</dc:creator>
  <cp:keywords>PAN, Polska Akademia Nauk, pismo</cp:keywords>
  <dc:description/>
  <cp:lastModifiedBy>Marzena Dobek</cp:lastModifiedBy>
  <cp:revision>3</cp:revision>
  <cp:lastPrinted>2023-01-23T13:14:00Z</cp:lastPrinted>
  <dcterms:created xsi:type="dcterms:W3CDTF">2023-10-12T11:43:00Z</dcterms:created>
  <dcterms:modified xsi:type="dcterms:W3CDTF">2023-10-12T11:43:00Z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90098333355a857fe488d7cc656e95d6b75b77c55e2b5dd44b0c9bfb3936f969</vt:lpwstr>
  </property>
  <property fmtid="{D5CDD505-2E9C-101B-9397-08002B2CF9AE}" pid="3" name="ContentTypeId">
    <vt:lpwstr>0x010100B058F702751AF14CB4E4708DBE6E864E</vt:lpwstr>
  </property>
  <property fmtid="{D5CDD505-2E9C-101B-9397-08002B2CF9AE}" pid="4" name="MediaServiceImageTags">
    <vt:lpwstr/>
  </property>
  <property fmtid="{D5CDD505-2E9C-101B-9397-08002B2CF9AE}" pid="5" name="Order">
    <vt:r8>8410400</vt:r8>
  </property>
  <property fmtid="{D5CDD505-2E9C-101B-9397-08002B2CF9AE}" pid="6" name="xd_Signature">
    <vt:bool>false</vt:bool>
  </property>
  <property fmtid="{D5CDD505-2E9C-101B-9397-08002B2CF9AE}" pid="7" name="SharedWithUsers">
    <vt:lpwstr>13;#Kalinowska Katarzyna</vt:lpwstr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ColorHex">
    <vt:lpwstr/>
  </property>
  <property fmtid="{D5CDD505-2E9C-101B-9397-08002B2CF9AE}" pid="13" name="_Emoji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ColorTag">
    <vt:lpwstr/>
  </property>
  <property fmtid="{D5CDD505-2E9C-101B-9397-08002B2CF9AE}" pid="17" name="_ExtendedDescription">
    <vt:lpwstr/>
  </property>
</Properties>
</file>