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50" w:rsidRPr="00BA2A73" w:rsidRDefault="00800A50" w:rsidP="00800A50">
      <w:pPr>
        <w:jc w:val="both"/>
        <w:rPr>
          <w:sz w:val="22"/>
          <w:szCs w:val="22"/>
          <w:u w:val="single"/>
        </w:rPr>
      </w:pPr>
      <w:bookmarkStart w:id="0" w:name="_GoBack"/>
      <w:bookmarkEnd w:id="0"/>
      <w:r w:rsidRPr="00BA2A73">
        <w:rPr>
          <w:sz w:val="22"/>
          <w:szCs w:val="22"/>
          <w:u w:val="single"/>
        </w:rPr>
        <w:t>Iz 14</w:t>
      </w:r>
    </w:p>
    <w:p w:rsidR="00800A50" w:rsidRPr="00BA2A73" w:rsidRDefault="00800A50" w:rsidP="00800A50">
      <w:pPr>
        <w:jc w:val="both"/>
        <w:rPr>
          <w:sz w:val="22"/>
          <w:szCs w:val="22"/>
        </w:rPr>
      </w:pPr>
      <w:r w:rsidRPr="00BA2A73">
        <w:rPr>
          <w:sz w:val="22"/>
          <w:szCs w:val="22"/>
        </w:rPr>
        <w:t>(3) Przyjdzie do tego wówczas, kiedy Pan da ci pokój po twych cierpieniach i kłopotach, i po twardej niewoli, którą cię przytłoczono, (4) że rozpoczniesz tę satyrę na króla babilońskiego i powiesz: O, jakże nadszedł kres ciemięzcy! Jak ustała jego zuchwałość! (5) Połamał Pan laskę złoczyńców i berło panujących, (6) co smagało narody zajadle nieustannymi ciosami, co rządziło ludami z wściekłością, prześladując je bez miłosierdzia. (7) Cała ziemia odetchnęła uspokojona, szaleje z radości. (8) Nawet cyprysy mają uciechę z ciebie i cedry libańskie: Odkąd powalony leżysz, drwale nie wychodzą na nas. (9) Podziemny Szeol poruszył się przez ciebie, na zapowiedź twego przybycia; dla ciebie obudził cienie zmarłych, wszystkich wielmożów ziemi; kazał powstać z tronów wszystkim królom narodów. (10) Wszyscy oni zabierają głos, by ci powiedzieć: Ty również padłeś bezsilny jak i my, stałeś się do nas podobny!</w:t>
      </w:r>
      <w:r w:rsidR="00384D71" w:rsidRPr="00BA2A73">
        <w:rPr>
          <w:sz w:val="22"/>
          <w:szCs w:val="22"/>
        </w:rPr>
        <w:t xml:space="preserve"> (11) Do </w:t>
      </w:r>
      <w:proofErr w:type="spellStart"/>
      <w:r w:rsidR="00384D71" w:rsidRPr="00BA2A73">
        <w:rPr>
          <w:sz w:val="22"/>
          <w:szCs w:val="22"/>
        </w:rPr>
        <w:t>Szeolu</w:t>
      </w:r>
      <w:proofErr w:type="spellEnd"/>
      <w:r w:rsidR="00384D71" w:rsidRPr="00BA2A73">
        <w:rPr>
          <w:sz w:val="22"/>
          <w:szCs w:val="22"/>
        </w:rPr>
        <w:t xml:space="preserve"> strącony twój przepych i dźwięk twoich harf. Robactwo jest twoim posłaniem, robactwo też twoim przykryciem.</w:t>
      </w:r>
    </w:p>
    <w:p w:rsidR="00800A50" w:rsidRPr="00BA2A73" w:rsidRDefault="00800A50" w:rsidP="00800A50">
      <w:pPr>
        <w:jc w:val="both"/>
        <w:rPr>
          <w:sz w:val="22"/>
          <w:szCs w:val="22"/>
        </w:rPr>
      </w:pPr>
    </w:p>
    <w:p w:rsidR="00BA2A73" w:rsidRPr="00F23030" w:rsidRDefault="00BA2A73" w:rsidP="00BA2A73">
      <w:pPr>
        <w:jc w:val="both"/>
        <w:rPr>
          <w:sz w:val="22"/>
          <w:szCs w:val="22"/>
          <w:u w:val="single"/>
        </w:rPr>
        <w:sectPr w:rsidR="00BA2A73" w:rsidRPr="00F2303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2A73" w:rsidRPr="005E4C40" w:rsidRDefault="00BA2A73" w:rsidP="00BA2A73">
      <w:pPr>
        <w:jc w:val="both"/>
        <w:rPr>
          <w:sz w:val="22"/>
          <w:szCs w:val="22"/>
          <w:u w:val="single"/>
          <w:lang w:val="en-US"/>
        </w:rPr>
      </w:pPr>
      <w:r w:rsidRPr="00F23030">
        <w:rPr>
          <w:sz w:val="22"/>
          <w:szCs w:val="22"/>
          <w:u w:val="single"/>
        </w:rPr>
        <w:lastRenderedPageBreak/>
        <w:t xml:space="preserve">KTU 1.6 vi 42-48 (Ba‘al </w:t>
      </w:r>
      <w:proofErr w:type="spellStart"/>
      <w:r w:rsidRPr="00F23030">
        <w:rPr>
          <w:sz w:val="22"/>
          <w:szCs w:val="22"/>
          <w:u w:val="single"/>
        </w:rPr>
        <w:t>Cycle</w:t>
      </w:r>
      <w:proofErr w:type="spellEnd"/>
      <w:r w:rsidRPr="00F23030">
        <w:rPr>
          <w:sz w:val="22"/>
          <w:szCs w:val="22"/>
          <w:u w:val="single"/>
        </w:rPr>
        <w:t>)</w:t>
      </w:r>
      <w:r w:rsidR="005E4C40" w:rsidRPr="00F23030">
        <w:rPr>
          <w:sz w:val="22"/>
          <w:szCs w:val="22"/>
          <w:u w:val="single"/>
        </w:rPr>
        <w:t xml:space="preserve"> (</w:t>
      </w:r>
      <w:proofErr w:type="spellStart"/>
      <w:r w:rsidR="005E4C40" w:rsidRPr="00F23030">
        <w:rPr>
          <w:sz w:val="22"/>
          <w:szCs w:val="22"/>
          <w:u w:val="single"/>
        </w:rPr>
        <w:t>tr</w:t>
      </w:r>
      <w:proofErr w:type="spellEnd"/>
      <w:r w:rsidR="005E4C40" w:rsidRPr="00F23030">
        <w:rPr>
          <w:sz w:val="22"/>
          <w:szCs w:val="22"/>
          <w:u w:val="single"/>
        </w:rPr>
        <w:t xml:space="preserve">. </w:t>
      </w:r>
      <w:r w:rsidR="005E4C40" w:rsidRPr="005E4C40">
        <w:rPr>
          <w:sz w:val="22"/>
          <w:szCs w:val="22"/>
          <w:u w:val="single"/>
          <w:lang w:val="en-US"/>
        </w:rPr>
        <w:t>N. Wyatt)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Come, pray, to the fresh meat;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yes, eat the offering-bread;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pray drink the libation-wine.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proofErr w:type="spellStart"/>
      <w:r w:rsidRPr="00BA2A73">
        <w:rPr>
          <w:sz w:val="22"/>
          <w:szCs w:val="22"/>
          <w:lang w:val="en-US"/>
        </w:rPr>
        <w:t>Shapsh</w:t>
      </w:r>
      <w:proofErr w:type="spellEnd"/>
      <w:r w:rsidRPr="00BA2A73">
        <w:rPr>
          <w:sz w:val="22"/>
          <w:szCs w:val="22"/>
          <w:lang w:val="en-US"/>
        </w:rPr>
        <w:t xml:space="preserve">, you rule the </w:t>
      </w:r>
      <w:proofErr w:type="spellStart"/>
      <w:r w:rsidRPr="00BA2A73">
        <w:rPr>
          <w:sz w:val="22"/>
          <w:szCs w:val="22"/>
          <w:lang w:val="en-US"/>
        </w:rPr>
        <w:t>saviours</w:t>
      </w:r>
      <w:proofErr w:type="spellEnd"/>
      <w:r w:rsidRPr="00BA2A73">
        <w:rPr>
          <w:sz w:val="22"/>
          <w:szCs w:val="22"/>
          <w:lang w:val="en-US"/>
        </w:rPr>
        <w:t>: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proofErr w:type="spellStart"/>
      <w:r w:rsidRPr="00BA2A73">
        <w:rPr>
          <w:sz w:val="22"/>
          <w:szCs w:val="22"/>
          <w:lang w:val="en-US"/>
        </w:rPr>
        <w:t>Shapsh</w:t>
      </w:r>
      <w:proofErr w:type="spellEnd"/>
      <w:r w:rsidRPr="00BA2A73">
        <w:rPr>
          <w:sz w:val="22"/>
          <w:szCs w:val="22"/>
          <w:lang w:val="en-US"/>
        </w:rPr>
        <w:t>, you rule the chthonian gods.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Your company are the gods;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Lo, mortals are your company.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</w:p>
    <w:p w:rsidR="00BA2A73" w:rsidRPr="00BA2A73" w:rsidRDefault="00BA2A73" w:rsidP="005E4C40">
      <w:pPr>
        <w:jc w:val="both"/>
        <w:rPr>
          <w:sz w:val="22"/>
          <w:szCs w:val="22"/>
          <w:u w:val="single"/>
          <w:lang w:val="en-US"/>
        </w:rPr>
      </w:pPr>
      <w:r w:rsidRPr="00BA2A73">
        <w:rPr>
          <w:sz w:val="22"/>
          <w:szCs w:val="22"/>
          <w:u w:val="single"/>
          <w:lang w:val="en-US"/>
        </w:rPr>
        <w:t>KTU 1.20 ii:1-10 (RPUM Texts)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 xml:space="preserve">The </w:t>
      </w:r>
      <w:proofErr w:type="spellStart"/>
      <w:r w:rsidRPr="00BA2A73">
        <w:rPr>
          <w:sz w:val="22"/>
          <w:szCs w:val="22"/>
          <w:lang w:val="en-US"/>
        </w:rPr>
        <w:t>sav</w:t>
      </w:r>
      <w:proofErr w:type="spellEnd"/>
      <w:r w:rsidRPr="00BA2A73">
        <w:rPr>
          <w:sz w:val="22"/>
          <w:szCs w:val="22"/>
          <w:lang w:val="en-US"/>
        </w:rPr>
        <w:t>[</w:t>
      </w:r>
      <w:proofErr w:type="spellStart"/>
      <w:r w:rsidRPr="00BA2A73">
        <w:rPr>
          <w:sz w:val="22"/>
          <w:szCs w:val="22"/>
          <w:lang w:val="en-US"/>
        </w:rPr>
        <w:t>iours</w:t>
      </w:r>
      <w:proofErr w:type="spellEnd"/>
      <w:r w:rsidRPr="00BA2A73">
        <w:rPr>
          <w:sz w:val="22"/>
          <w:szCs w:val="22"/>
          <w:lang w:val="en-US"/>
        </w:rPr>
        <w:t>] hurried [to his sanctuary],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 xml:space="preserve">to his sanctuary hurried the </w:t>
      </w:r>
      <w:proofErr w:type="spellStart"/>
      <w:r w:rsidRPr="00BA2A73">
        <w:rPr>
          <w:sz w:val="22"/>
          <w:szCs w:val="22"/>
          <w:lang w:val="en-US"/>
        </w:rPr>
        <w:t>divin</w:t>
      </w:r>
      <w:proofErr w:type="spellEnd"/>
      <w:r w:rsidRPr="00BA2A73">
        <w:rPr>
          <w:sz w:val="22"/>
          <w:szCs w:val="22"/>
          <w:lang w:val="en-US"/>
        </w:rPr>
        <w:t>[</w:t>
      </w:r>
      <w:proofErr w:type="spellStart"/>
      <w:r w:rsidRPr="00BA2A73">
        <w:rPr>
          <w:sz w:val="22"/>
          <w:szCs w:val="22"/>
          <w:lang w:val="en-US"/>
        </w:rPr>
        <w:t>ities</w:t>
      </w:r>
      <w:proofErr w:type="spellEnd"/>
      <w:r w:rsidRPr="00BA2A73">
        <w:rPr>
          <w:sz w:val="22"/>
          <w:szCs w:val="22"/>
          <w:lang w:val="en-US"/>
        </w:rPr>
        <w:t>].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[The chariots] they harnessed;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the horses they hitched,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[ ].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They mounted their chariots,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they ca[me on their mounts].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They journeyed a day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and a second.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 xml:space="preserve">After </w:t>
      </w:r>
      <w:proofErr w:type="spellStart"/>
      <w:r w:rsidRPr="00BA2A73">
        <w:rPr>
          <w:sz w:val="22"/>
          <w:szCs w:val="22"/>
          <w:lang w:val="en-US"/>
        </w:rPr>
        <w:t>su</w:t>
      </w:r>
      <w:proofErr w:type="spellEnd"/>
      <w:r w:rsidRPr="00BA2A73">
        <w:rPr>
          <w:sz w:val="22"/>
          <w:szCs w:val="22"/>
          <w:lang w:val="en-US"/>
        </w:rPr>
        <w:t>[</w:t>
      </w:r>
      <w:proofErr w:type="spellStart"/>
      <w:r w:rsidRPr="00BA2A73">
        <w:rPr>
          <w:sz w:val="22"/>
          <w:szCs w:val="22"/>
          <w:lang w:val="en-US"/>
        </w:rPr>
        <w:t>nrise</w:t>
      </w:r>
      <w:proofErr w:type="spellEnd"/>
      <w:r w:rsidRPr="00BA2A73">
        <w:rPr>
          <w:sz w:val="22"/>
          <w:szCs w:val="22"/>
          <w:lang w:val="en-US"/>
        </w:rPr>
        <w:t xml:space="preserve"> on the third]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 xml:space="preserve">the </w:t>
      </w:r>
      <w:proofErr w:type="spellStart"/>
      <w:r w:rsidRPr="00BA2A73">
        <w:rPr>
          <w:sz w:val="22"/>
          <w:szCs w:val="22"/>
          <w:lang w:val="en-US"/>
        </w:rPr>
        <w:t>saviours</w:t>
      </w:r>
      <w:proofErr w:type="spellEnd"/>
      <w:r w:rsidRPr="00BA2A73">
        <w:rPr>
          <w:sz w:val="22"/>
          <w:szCs w:val="22"/>
          <w:lang w:val="en-US"/>
        </w:rPr>
        <w:t xml:space="preserve"> arrived at the threshing-floors,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lastRenderedPageBreak/>
        <w:t>the di[</w:t>
      </w:r>
      <w:proofErr w:type="spellStart"/>
      <w:r w:rsidRPr="00BA2A73">
        <w:rPr>
          <w:sz w:val="22"/>
          <w:szCs w:val="22"/>
          <w:lang w:val="en-US"/>
        </w:rPr>
        <w:t>vinities</w:t>
      </w:r>
      <w:proofErr w:type="spellEnd"/>
      <w:r w:rsidRPr="00BA2A73">
        <w:rPr>
          <w:sz w:val="22"/>
          <w:szCs w:val="22"/>
          <w:lang w:val="en-US"/>
        </w:rPr>
        <w:t xml:space="preserve"> at] the plantations.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 xml:space="preserve">Then </w:t>
      </w:r>
      <w:proofErr w:type="spellStart"/>
      <w:r w:rsidRPr="00BA2A73">
        <w:rPr>
          <w:sz w:val="22"/>
          <w:szCs w:val="22"/>
          <w:lang w:val="en-US"/>
        </w:rPr>
        <w:t>Danel</w:t>
      </w:r>
      <w:proofErr w:type="spellEnd"/>
      <w:r w:rsidRPr="00BA2A73">
        <w:rPr>
          <w:sz w:val="22"/>
          <w:szCs w:val="22"/>
          <w:lang w:val="en-US"/>
        </w:rPr>
        <w:t xml:space="preserve"> [the man of healing] answered,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 xml:space="preserve">the hero, the devotee of </w:t>
      </w:r>
      <w:proofErr w:type="spellStart"/>
      <w:r w:rsidRPr="00BA2A73">
        <w:rPr>
          <w:i/>
          <w:iCs/>
          <w:sz w:val="22"/>
          <w:szCs w:val="22"/>
          <w:lang w:val="en-US"/>
        </w:rPr>
        <w:t>Hrnm</w:t>
      </w:r>
      <w:proofErr w:type="spellEnd"/>
      <w:r w:rsidRPr="00BA2A73">
        <w:rPr>
          <w:sz w:val="22"/>
          <w:szCs w:val="22"/>
          <w:lang w:val="en-US"/>
        </w:rPr>
        <w:t>, replied: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 xml:space="preserve">[The </w:t>
      </w:r>
      <w:proofErr w:type="spellStart"/>
      <w:r w:rsidRPr="00BA2A73">
        <w:rPr>
          <w:sz w:val="22"/>
          <w:szCs w:val="22"/>
          <w:lang w:val="en-US"/>
        </w:rPr>
        <w:t>saviours</w:t>
      </w:r>
      <w:proofErr w:type="spellEnd"/>
      <w:r w:rsidRPr="00BA2A73">
        <w:rPr>
          <w:sz w:val="22"/>
          <w:szCs w:val="22"/>
          <w:lang w:val="en-US"/>
        </w:rPr>
        <w:t xml:space="preserve"> are at] the threshing-floors,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 xml:space="preserve">the spirits are at the </w:t>
      </w:r>
      <w:proofErr w:type="spellStart"/>
      <w:r w:rsidRPr="00BA2A73">
        <w:rPr>
          <w:sz w:val="22"/>
          <w:szCs w:val="22"/>
          <w:lang w:val="en-US"/>
        </w:rPr>
        <w:t>pl</w:t>
      </w:r>
      <w:proofErr w:type="spellEnd"/>
      <w:r w:rsidRPr="00BA2A73">
        <w:rPr>
          <w:sz w:val="22"/>
          <w:szCs w:val="22"/>
          <w:lang w:val="en-US"/>
        </w:rPr>
        <w:t>[</w:t>
      </w:r>
      <w:proofErr w:type="spellStart"/>
      <w:r w:rsidRPr="00BA2A73">
        <w:rPr>
          <w:sz w:val="22"/>
          <w:szCs w:val="22"/>
          <w:lang w:val="en-US"/>
        </w:rPr>
        <w:t>antations</w:t>
      </w:r>
      <w:proofErr w:type="spellEnd"/>
      <w:r w:rsidRPr="00BA2A73">
        <w:rPr>
          <w:sz w:val="22"/>
          <w:szCs w:val="22"/>
          <w:lang w:val="en-US"/>
        </w:rPr>
        <w:t>.]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Let those who have come be fed,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feed [ ]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apples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</w:p>
    <w:p w:rsidR="00BA2A73" w:rsidRPr="00BA2A73" w:rsidRDefault="00BA2A73" w:rsidP="00BA2A73">
      <w:pPr>
        <w:jc w:val="both"/>
        <w:rPr>
          <w:sz w:val="22"/>
          <w:szCs w:val="22"/>
          <w:u w:val="single"/>
          <w:lang w:val="en-US"/>
        </w:rPr>
      </w:pPr>
      <w:r w:rsidRPr="00F23030">
        <w:rPr>
          <w:sz w:val="22"/>
          <w:szCs w:val="22"/>
          <w:u w:val="single"/>
          <w:lang w:val="en-US"/>
        </w:rPr>
        <w:t xml:space="preserve">KTU 1.108:1-8 (A Prayer to </w:t>
      </w:r>
      <w:proofErr w:type="spellStart"/>
      <w:r w:rsidRPr="00F23030">
        <w:rPr>
          <w:sz w:val="22"/>
          <w:szCs w:val="22"/>
          <w:u w:val="single"/>
          <w:lang w:val="en-US"/>
        </w:rPr>
        <w:t>Rapiu</w:t>
      </w:r>
      <w:proofErr w:type="spellEnd"/>
      <w:r w:rsidRPr="00F23030">
        <w:rPr>
          <w:sz w:val="22"/>
          <w:szCs w:val="22"/>
          <w:u w:val="single"/>
          <w:lang w:val="en-US"/>
        </w:rPr>
        <w:t>)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 xml:space="preserve">May </w:t>
      </w:r>
      <w:proofErr w:type="spellStart"/>
      <w:r w:rsidRPr="00BA2A73">
        <w:rPr>
          <w:sz w:val="22"/>
          <w:szCs w:val="22"/>
          <w:lang w:val="en-US"/>
        </w:rPr>
        <w:t>Rapiu</w:t>
      </w:r>
      <w:proofErr w:type="spellEnd"/>
      <w:r w:rsidRPr="00BA2A73">
        <w:rPr>
          <w:sz w:val="22"/>
          <w:szCs w:val="22"/>
          <w:lang w:val="en-US"/>
        </w:rPr>
        <w:t>, King of Eternity, drink [</w:t>
      </w:r>
      <w:proofErr w:type="spellStart"/>
      <w:r w:rsidRPr="00BA2A73">
        <w:rPr>
          <w:sz w:val="22"/>
          <w:szCs w:val="22"/>
          <w:lang w:val="en-US"/>
        </w:rPr>
        <w:t>wi</w:t>
      </w:r>
      <w:proofErr w:type="spellEnd"/>
      <w:r w:rsidRPr="00BA2A73">
        <w:rPr>
          <w:sz w:val="22"/>
          <w:szCs w:val="22"/>
          <w:lang w:val="en-US"/>
        </w:rPr>
        <w:t>]ne ,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yea, may he drink, the powerful and noble [god],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 xml:space="preserve">the god enthroned in </w:t>
      </w:r>
      <w:proofErr w:type="spellStart"/>
      <w:r w:rsidRPr="00BA2A73">
        <w:rPr>
          <w:sz w:val="22"/>
          <w:szCs w:val="22"/>
          <w:lang w:val="en-US"/>
        </w:rPr>
        <w:t>Athtarat</w:t>
      </w:r>
      <w:proofErr w:type="spellEnd"/>
      <w:r w:rsidRPr="00BA2A73">
        <w:rPr>
          <w:sz w:val="22"/>
          <w:szCs w:val="22"/>
          <w:lang w:val="en-US"/>
        </w:rPr>
        <w:t>,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 xml:space="preserve">the god who rules in </w:t>
      </w:r>
      <w:proofErr w:type="spellStart"/>
      <w:r w:rsidRPr="00BA2A73">
        <w:rPr>
          <w:sz w:val="22"/>
          <w:szCs w:val="22"/>
          <w:lang w:val="en-US"/>
        </w:rPr>
        <w:t>Edrei</w:t>
      </w:r>
      <w:proofErr w:type="spellEnd"/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 xml:space="preserve">whom men hymn and </w:t>
      </w:r>
      <w:proofErr w:type="spellStart"/>
      <w:r w:rsidRPr="00BA2A73">
        <w:rPr>
          <w:sz w:val="22"/>
          <w:szCs w:val="22"/>
          <w:lang w:val="en-US"/>
        </w:rPr>
        <w:t>honour</w:t>
      </w:r>
      <w:proofErr w:type="spellEnd"/>
      <w:r w:rsidRPr="00BA2A73">
        <w:rPr>
          <w:sz w:val="22"/>
          <w:szCs w:val="22"/>
          <w:lang w:val="en-US"/>
        </w:rPr>
        <w:t xml:space="preserve"> with music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on the lyre and the flute,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on drum and cymbals,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>with castanets of ivory,</w:t>
      </w: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  <w:r w:rsidRPr="00BA2A73">
        <w:rPr>
          <w:sz w:val="22"/>
          <w:szCs w:val="22"/>
          <w:lang w:val="en-US"/>
        </w:rPr>
        <w:t xml:space="preserve">among the goodly companions of </w:t>
      </w:r>
      <w:proofErr w:type="spellStart"/>
      <w:r w:rsidRPr="00BA2A73">
        <w:rPr>
          <w:sz w:val="22"/>
          <w:szCs w:val="22"/>
          <w:lang w:val="en-US"/>
        </w:rPr>
        <w:t>Kothar</w:t>
      </w:r>
      <w:proofErr w:type="spellEnd"/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  <w:sectPr w:rsidR="00BA2A73" w:rsidRPr="00BA2A73" w:rsidSect="00BA2A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A2A73" w:rsidRPr="00BA2A73" w:rsidRDefault="00BA2A73" w:rsidP="00BA2A73">
      <w:pPr>
        <w:jc w:val="both"/>
        <w:rPr>
          <w:sz w:val="22"/>
          <w:szCs w:val="22"/>
          <w:lang w:val="en-US"/>
        </w:rPr>
      </w:pPr>
    </w:p>
    <w:p w:rsidR="00800A50" w:rsidRPr="00BA2A73" w:rsidRDefault="00800A50" w:rsidP="00800A50">
      <w:pPr>
        <w:jc w:val="both"/>
        <w:rPr>
          <w:sz w:val="22"/>
          <w:szCs w:val="22"/>
          <w:u w:val="single"/>
        </w:rPr>
      </w:pPr>
      <w:r w:rsidRPr="00BA2A73">
        <w:rPr>
          <w:sz w:val="22"/>
          <w:szCs w:val="22"/>
          <w:u w:val="single"/>
        </w:rPr>
        <w:t>1 Sm 28</w:t>
      </w:r>
    </w:p>
    <w:p w:rsidR="00800A50" w:rsidRPr="00BA2A73" w:rsidRDefault="00800A50" w:rsidP="00800A50">
      <w:pPr>
        <w:jc w:val="both"/>
        <w:rPr>
          <w:sz w:val="22"/>
          <w:szCs w:val="22"/>
        </w:rPr>
      </w:pPr>
      <w:r w:rsidRPr="00BA2A73">
        <w:rPr>
          <w:sz w:val="22"/>
          <w:szCs w:val="22"/>
        </w:rPr>
        <w:t xml:space="preserve">(3) Samuel umarł, a wszyscy Izraelici obchodzili po nim żałobę. Pochowany on został w swym mieście Rama. A Saul usunął wróżbitów i czarnoksiężników z kraju. (4) Tymczasem Filistyni zgromadziwszy się, wkroczyli i rozbili obóz w </w:t>
      </w:r>
      <w:proofErr w:type="spellStart"/>
      <w:r w:rsidRPr="00BA2A73">
        <w:rPr>
          <w:sz w:val="22"/>
          <w:szCs w:val="22"/>
        </w:rPr>
        <w:t>Szunem</w:t>
      </w:r>
      <w:proofErr w:type="spellEnd"/>
      <w:r w:rsidRPr="00BA2A73">
        <w:rPr>
          <w:sz w:val="22"/>
          <w:szCs w:val="22"/>
        </w:rPr>
        <w:t xml:space="preserve">. Saul też zebrał wszystkich Izraelitów i rozbił obóz w Gilboa. (5) Saul jednak na widok obozu filistyńskiego przestraszył się: serce jego mocno zadrżało. (6) Radził się Saul Pana, lecz Pan mu nie odpowiadał ani przez sny, ani przez </w:t>
      </w:r>
      <w:proofErr w:type="spellStart"/>
      <w:r w:rsidRPr="00BA2A73">
        <w:rPr>
          <w:sz w:val="22"/>
          <w:szCs w:val="22"/>
        </w:rPr>
        <w:t>urim</w:t>
      </w:r>
      <w:proofErr w:type="spellEnd"/>
      <w:r w:rsidRPr="00BA2A73">
        <w:rPr>
          <w:sz w:val="22"/>
          <w:szCs w:val="22"/>
        </w:rPr>
        <w:t xml:space="preserve">, ani przez proroków. (7) Zwrócił się więc Saul do swych sług: Poszukajcie mi kobiety wywołującej duchy, chciałbym pójść i jej się poradzić. Odpowiedzieli mu jego słudzy: Jest w Endor kobieta, która wywołuje duchy. (8) Dla niepoznaki Saul przebrał się w inne szaty i poszedł w towarzystwie dwóch ludzi. Przybywając do tej kobiety w nocy, rzekł: Proszę cię, powróż mi przez ducha i spraw, niech przyjdzie ten, którego ci wymienię. (9) Odpowiedziała mu kobieta: Wiesz chyba, co uczynił Saul: wyniszczył wróżbitów i czarnoksiężników w kraju. Czemu czyhasz na moje życie, chcąc mnie narazić na śmierć. (10) Saul przysiągł jej na Pana mówiąc: Na życie Pana! Nie będziesz ukarana z tego powodu. (11) Spytała się więc kobieta: Kogo mam wywołać? Odrzekł: Wywołaj mi Samuela. (12) Gdy zobaczyła kobieta Samuela, zawołała głośno do Saula: Czemu mnie oszukałeś? Tyś jest Saul! (13) Odezwał się do niej król: Nie obawiaj się! Co widzisz? Kobieta odpowiedziała Saulowi: Widzę istotę pozaziemską, wyłaniającą się z ziemi. (14) Zapytał się: Jak wygląda? Odpowiedziała: Wychodzi starzec, a jest on okryty płaszczem. Saul poznał, że to Samuel, i upadł przed nim twarzą na ziemię, i oddał mu pokłon. (15) Samuel rzekł do Saula: Dlaczego nie dajesz mi spokoju i wywołujesz mnie? Saul odrzekł: Znajduję się w wielkim ucisku, bo Filistyni walczą ze mną, a Bóg mię opuścił i nie daje </w:t>
      </w:r>
      <w:r w:rsidRPr="00BA2A73">
        <w:rPr>
          <w:sz w:val="22"/>
          <w:szCs w:val="22"/>
        </w:rPr>
        <w:lastRenderedPageBreak/>
        <w:t xml:space="preserve">mi odpowiedzi ani przez proroków, ani przez sen; dlatego ciebie wezwałem, abyś mi wskazał, jak mam postąpić. (16) Samuel odrzekł: Dlaczego więc pytasz mnie, skoro Pan odstąpił cię i stał się twoim wrogiem? (17) Pan czyni to, co przeze mnie zapowiedział: odebrał Pan królestwo z twej ręki, a oddał je innemu - Dawidowi. (18) Dlatego Pan postępuje z tobą w ten sposób, ponieważ nie usłuchałeś Jego głosu, nie dopełniłeś płomiennego gniewu Jego nad </w:t>
      </w:r>
      <w:proofErr w:type="spellStart"/>
      <w:r w:rsidRPr="00BA2A73">
        <w:rPr>
          <w:sz w:val="22"/>
          <w:szCs w:val="22"/>
        </w:rPr>
        <w:t>Amalekiem</w:t>
      </w:r>
      <w:proofErr w:type="spellEnd"/>
      <w:r w:rsidRPr="00BA2A73">
        <w:rPr>
          <w:sz w:val="22"/>
          <w:szCs w:val="22"/>
        </w:rPr>
        <w:t>. (19) Dlatego Pan oddał Izraelitów razem z tobą w ręce Filistynów, jutro ty i twoi synowie będziecie razem ze mną, całe też wojsko izraelskie odda w ręce Filistynów. (20) W tej chwili upadł Saul na ziemię jak długi, przeraził się bowiem słowami Samuela, brakowało mu też sił, gdyż nie jadł przez cały dzień i całą noc. (21) Tymczasem wyszła do Saula owa kobieta i spostrzegłszy, że jest bardzo przerażony, rzekła do niego: Oto służebnica twoja posłuchała twojego rozkazu; naraziłam swe życie, będąc posłuszną twym słowom, które do mnie wyrzekłeś. (22) Posłuchaj więc - proszę - i ty głosu twej służebnicy! Położę przed tobą kęs chleba: posil się wzmocnij, aby wyruszyć w drogę. (23) Wzbraniał się mówiąc: Nie będę jadł. Gdy namawiali go słudzy wraz z tą kobietą, posłuchał ich głosu, podniósł się z ziemi i usiadł na łóżku. (24) Kobieta miała tuczne cielę w swym domu, pospiesznie je zabiła, a potem wziąwszy mąkę, rozczyniła ją i upiekła przaśne chleby. (25) Położyła potem to wszystko przed Saulem i jego sługami. Posilili się i powstawszy odeszli jeszcze tej samej nocy.</w:t>
      </w:r>
    </w:p>
    <w:p w:rsidR="0015280E" w:rsidRPr="00BA2A73" w:rsidRDefault="0015280E">
      <w:pPr>
        <w:rPr>
          <w:sz w:val="22"/>
          <w:szCs w:val="22"/>
        </w:rPr>
      </w:pPr>
    </w:p>
    <w:p w:rsidR="00800A50" w:rsidRPr="00BA2A73" w:rsidRDefault="00800A50" w:rsidP="00800A50">
      <w:pPr>
        <w:jc w:val="both"/>
        <w:rPr>
          <w:sz w:val="22"/>
          <w:szCs w:val="22"/>
          <w:u w:val="single"/>
        </w:rPr>
      </w:pPr>
      <w:r w:rsidRPr="00BA2A73">
        <w:rPr>
          <w:sz w:val="22"/>
          <w:szCs w:val="22"/>
          <w:u w:val="single"/>
        </w:rPr>
        <w:t>Kpł 17</w:t>
      </w:r>
    </w:p>
    <w:p w:rsidR="00800A50" w:rsidRPr="00BA2A73" w:rsidRDefault="00800A50" w:rsidP="00800A50">
      <w:pPr>
        <w:jc w:val="both"/>
        <w:rPr>
          <w:sz w:val="22"/>
          <w:szCs w:val="22"/>
        </w:rPr>
      </w:pPr>
      <w:r w:rsidRPr="00BA2A73">
        <w:rPr>
          <w:sz w:val="22"/>
          <w:szCs w:val="22"/>
        </w:rPr>
        <w:t>(10) Jeżeli kto z domu Izraela albo spośród przybyszów, którzy osiedlili się między nimi, będzie spożywał jakąkolwiek krew, zwrócę oblicze moje przeciwko temu człowiekowi spożywającemu krew i wyłączę go spośród jego ludu. (11) Bo życie ciała jest we krwi, a Ja dopuściłem ją dla was [tylko] na ołtarzu, aby dokonywała przebłagania za wasze życie, ponieważ krew jest przebłaganiem za życie. (12) Dlatego dałem nakaz Izraelitom: Nikt z was nie będzie spożywał krwi. Także i przybysz, który się osiedlił wśród was, nie będzie spożywał krwi. (13) Jeżeli kto z Izraelitów albo z przybyszów, którzy się osiedlili między wami, upoluje zwierzynę jadalną, zwierzę lub ptaka, wypuści jego krew i przykryje ją ziemią. (14) Bo życie wszelkiego ciała jest we krwi jego - dlatego dałem nakaz synom Izraela: nie będziecie spożywać krwi żadnego ciała, bo życie wszelkiego ciała jest w jego krwi. Ktokolwiek by ją spożywał, zostanie wyłączony.</w:t>
      </w:r>
    </w:p>
    <w:p w:rsidR="00800A50" w:rsidRPr="00BA2A73" w:rsidRDefault="00800A50">
      <w:pPr>
        <w:rPr>
          <w:sz w:val="22"/>
          <w:szCs w:val="22"/>
        </w:rPr>
      </w:pPr>
    </w:p>
    <w:p w:rsidR="00800A50" w:rsidRPr="00BA2A73" w:rsidRDefault="00800A50" w:rsidP="00800A50">
      <w:pPr>
        <w:jc w:val="both"/>
        <w:rPr>
          <w:sz w:val="22"/>
          <w:szCs w:val="22"/>
          <w:u w:val="single"/>
        </w:rPr>
      </w:pPr>
      <w:r w:rsidRPr="00BA2A73">
        <w:rPr>
          <w:sz w:val="22"/>
          <w:szCs w:val="22"/>
          <w:u w:val="single"/>
        </w:rPr>
        <w:t>J 6</w:t>
      </w:r>
    </w:p>
    <w:p w:rsidR="00800A50" w:rsidRPr="00BA2A73" w:rsidRDefault="00800A50" w:rsidP="00800A50">
      <w:pPr>
        <w:jc w:val="both"/>
        <w:rPr>
          <w:sz w:val="22"/>
          <w:szCs w:val="22"/>
        </w:rPr>
      </w:pPr>
      <w:r w:rsidRPr="00BA2A73">
        <w:rPr>
          <w:sz w:val="22"/>
          <w:szCs w:val="22"/>
        </w:rPr>
        <w:t>(51) Ja jestem chlebem żywym, który zstąpił z nieba. Jeśli kto spożywa ten chleb, będzie żył na wieki. Chlebem, który Ja dam, jest moje ciało za życie świata. (52) Sprzeczali się więc między sobą Żydzi mówiąc: Jak On może nam dać /swoje/ ciało do spożycia? (53) Rzekł do nich Jezus: Zaprawdę, zaprawdę, powiadam wam: Jeżeli nie będziecie spożywali Ciała Syna Człowieczego i nie będziecie pili Krwi Jego, nie będziecie mieli życia w sobie. (54) Kto spożywa moje Ciało i pije moją Krew, ma życie wieczne, a Ja go wskrzeszę w dniu ostatecznym. (55) Ciało moje jest prawdziwym pokarmem, a Krew moja jest prawdziwym napojem. (56) Kto spożywa moje Ciało i Krew moją pije, trwa we Mnie, a Ja w nim. (57) Jak Mnie posłał żyjący Ojciec, a Ja żyję przez Ojca, tak i ten, kto Mnie spożywa, będzie żył przeze Mnie. (58) To jest chleb, który z nieba zstąpił - nie jest on taki jak ten, który jedli wasi przodkowie, a poumierali. Kto spożywa ten chleb, będzie żył na wieki.</w:t>
      </w:r>
    </w:p>
    <w:p w:rsidR="00800A50" w:rsidRPr="00BA2A73" w:rsidRDefault="00800A50">
      <w:pPr>
        <w:rPr>
          <w:sz w:val="22"/>
          <w:szCs w:val="22"/>
        </w:rPr>
      </w:pPr>
    </w:p>
    <w:p w:rsidR="008F6197" w:rsidRPr="00BA2A73" w:rsidRDefault="008F6197" w:rsidP="008F6197">
      <w:pPr>
        <w:jc w:val="both"/>
        <w:rPr>
          <w:sz w:val="22"/>
          <w:szCs w:val="22"/>
          <w:u w:val="single"/>
        </w:rPr>
      </w:pPr>
      <w:proofErr w:type="spellStart"/>
      <w:r w:rsidRPr="00BA2A73">
        <w:rPr>
          <w:sz w:val="22"/>
          <w:szCs w:val="22"/>
          <w:u w:val="single"/>
        </w:rPr>
        <w:t>Mk</w:t>
      </w:r>
      <w:proofErr w:type="spellEnd"/>
      <w:r w:rsidRPr="00BA2A73">
        <w:rPr>
          <w:sz w:val="22"/>
          <w:szCs w:val="22"/>
          <w:u w:val="single"/>
        </w:rPr>
        <w:t xml:space="preserve"> 5</w:t>
      </w:r>
    </w:p>
    <w:p w:rsidR="008F6197" w:rsidRPr="00BA2A73" w:rsidRDefault="008F6197" w:rsidP="00BA2A73">
      <w:pPr>
        <w:jc w:val="both"/>
        <w:rPr>
          <w:sz w:val="22"/>
          <w:szCs w:val="22"/>
        </w:rPr>
      </w:pPr>
      <w:r w:rsidRPr="00BA2A73">
        <w:rPr>
          <w:sz w:val="22"/>
          <w:szCs w:val="22"/>
        </w:rPr>
        <w:t xml:space="preserve">(1) Przybyli na drugą stronę jeziora do kraju </w:t>
      </w:r>
      <w:proofErr w:type="spellStart"/>
      <w:r w:rsidRPr="00BA2A73">
        <w:rPr>
          <w:sz w:val="22"/>
          <w:szCs w:val="22"/>
        </w:rPr>
        <w:t>Gerazeńczyków</w:t>
      </w:r>
      <w:proofErr w:type="spellEnd"/>
      <w:r w:rsidRPr="00BA2A73">
        <w:rPr>
          <w:sz w:val="22"/>
          <w:szCs w:val="22"/>
        </w:rPr>
        <w:t>. (2) Ledwie wysiadł z łodzi, zaraz wybiegł Mu naprzeciw z grobów człowiek opętany przez ducha nieczystego. (3) Mieszkał on stale w grobach i nawet łańcuchem nie mógł go już nikt związać. (4) Często bowiem wiązano go w pęta i łańcuchy; ale łańcuchy kruszył, a pęta rozrywał, i nikt nie zdołał go poskromić. (5) Wciąż dniem i nocą krzyczał, tłukł się kamieniami w grobach i po górach. (6) Skoro z daleka ujrzał Jezusa, przybiegł, oddał Mu pokłon (7) i zawołał wniebogłosy: Czego chcesz ode mnie, Jezusie, Synu Boga Najwyższego? Zaklinam Cię na Boga, nie dręcz mnie! (8) Powiedział mu bowiem: Wyjdź, duchu nieczysty, z tego człowieka. (9) I zapytał go: Jak ci na imię? Odpowiedział Mu: Na imię mi "Legion", bo nas jest wielu. (10) I prosił Go na wszystko, żeby ich nie wyganiał z tej okolicy. (11) A pasła się tam na górze wielka trzoda świń. (12) Prosili Go więc: Poślij nas w świnie, żebyśmy w nie wejść mogli. (13) I pozwolił im. Tak duchy nieczyste wyszły i weszły w świnie. A trzoda około dwutysięczna ruszyła pędem po urwistym zboczu do jeziora. I potonęły w jeziorze. (14) Pasterze zaś uciekli i rozpowiedzieli to w mieście i po zagrodach, a ludzie wyszli zobaczyć, co się stało.</w:t>
      </w:r>
    </w:p>
    <w:sectPr w:rsidR="008F6197" w:rsidRPr="00BA2A73" w:rsidSect="00BA2A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B7" w:rsidRDefault="006564B7" w:rsidP="00F23030">
      <w:r>
        <w:separator/>
      </w:r>
    </w:p>
  </w:endnote>
  <w:endnote w:type="continuationSeparator" w:id="0">
    <w:p w:rsidR="006564B7" w:rsidRDefault="006564B7" w:rsidP="00F2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B7" w:rsidRDefault="006564B7" w:rsidP="00F23030">
      <w:r>
        <w:separator/>
      </w:r>
    </w:p>
  </w:footnote>
  <w:footnote w:type="continuationSeparator" w:id="0">
    <w:p w:rsidR="006564B7" w:rsidRDefault="006564B7" w:rsidP="00F23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30" w:rsidRDefault="00F23030" w:rsidP="00F23030">
    <w:pPr>
      <w:jc w:val="both"/>
      <w:rPr>
        <w:sz w:val="16"/>
        <w:szCs w:val="16"/>
      </w:rPr>
    </w:pPr>
    <w:r w:rsidRPr="00F23030">
      <w:rPr>
        <w:i/>
        <w:iCs/>
        <w:sz w:val="16"/>
        <w:szCs w:val="16"/>
      </w:rPr>
      <w:t>Krwi waszej, dusz waszych szukać będę</w:t>
    </w:r>
    <w:r w:rsidRPr="00F23030">
      <w:rPr>
        <w:sz w:val="16"/>
        <w:szCs w:val="16"/>
      </w:rPr>
      <w:t xml:space="preserve"> (Rdz 9:5), czyli jak odnaleźć wampiry w Biblii</w:t>
    </w:r>
  </w:p>
  <w:p w:rsidR="00A04DE5" w:rsidRDefault="00A04DE5" w:rsidP="00F23030">
    <w:pPr>
      <w:jc w:val="both"/>
      <w:rPr>
        <w:sz w:val="16"/>
        <w:szCs w:val="16"/>
      </w:rPr>
    </w:pPr>
    <w:r w:rsidRPr="00F23030">
      <w:rPr>
        <w:sz w:val="16"/>
        <w:szCs w:val="16"/>
      </w:rPr>
      <w:t>dr Wojciech Kosior</w:t>
    </w:r>
  </w:p>
  <w:p w:rsidR="00A04DE5" w:rsidRPr="00F23030" w:rsidRDefault="00A04DE5" w:rsidP="00F23030">
    <w:pPr>
      <w:jc w:val="both"/>
      <w:rPr>
        <w:sz w:val="16"/>
        <w:szCs w:val="16"/>
      </w:rPr>
    </w:pPr>
    <w:r>
      <w:rPr>
        <w:sz w:val="16"/>
        <w:szCs w:val="16"/>
      </w:rPr>
      <w:t>www.wojciechkosior.wordpress.com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5D"/>
    <w:rsid w:val="00134754"/>
    <w:rsid w:val="0015280E"/>
    <w:rsid w:val="00177FEC"/>
    <w:rsid w:val="002A505D"/>
    <w:rsid w:val="00384D71"/>
    <w:rsid w:val="0044426E"/>
    <w:rsid w:val="00546BC3"/>
    <w:rsid w:val="005E4C40"/>
    <w:rsid w:val="006564B7"/>
    <w:rsid w:val="00800A50"/>
    <w:rsid w:val="008F6197"/>
    <w:rsid w:val="00A04DE5"/>
    <w:rsid w:val="00A47D92"/>
    <w:rsid w:val="00A67F9D"/>
    <w:rsid w:val="00A839E6"/>
    <w:rsid w:val="00BA2A73"/>
    <w:rsid w:val="00EE0BA1"/>
    <w:rsid w:val="00F23030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0A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3030"/>
    <w:rPr>
      <w:sz w:val="24"/>
      <w:szCs w:val="24"/>
    </w:rPr>
  </w:style>
  <w:style w:type="paragraph" w:styleId="Stopka">
    <w:name w:val="footer"/>
    <w:basedOn w:val="Normalny"/>
    <w:link w:val="StopkaZnak"/>
    <w:rsid w:val="00F2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30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0A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3030"/>
    <w:rPr>
      <w:sz w:val="24"/>
      <w:szCs w:val="24"/>
    </w:rPr>
  </w:style>
  <w:style w:type="paragraph" w:styleId="Stopka">
    <w:name w:val="footer"/>
    <w:basedOn w:val="Normalny"/>
    <w:link w:val="StopkaZnak"/>
    <w:rsid w:val="00F2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30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8A33-7C07-457B-A3A4-11DF24F0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Kosior</dc:creator>
  <cp:keywords/>
  <dc:description/>
  <cp:lastModifiedBy>Wojciech Kosior</cp:lastModifiedBy>
  <cp:revision>14</cp:revision>
  <dcterms:created xsi:type="dcterms:W3CDTF">2015-11-21T16:00:00Z</dcterms:created>
  <dcterms:modified xsi:type="dcterms:W3CDTF">2015-11-23T09:08:00Z</dcterms:modified>
</cp:coreProperties>
</file>