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B27" w:rsidRDefault="00B10B2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 do zarządzenia nr 118 Rektora UJ z 19 grudnia 2016 r.</w:t>
      </w:r>
    </w:p>
    <w:p w:rsidR="00B10B27" w:rsidRDefault="00B10B2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0B27" w:rsidRDefault="00B10B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B27" w:rsidRDefault="00B10B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modułu zajęć na studiach wyższych</w:t>
      </w:r>
    </w:p>
    <w:p w:rsidR="00B10B27" w:rsidRDefault="00B10B2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31"/>
        <w:gridCol w:w="5631"/>
      </w:tblGrid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Nazwa Wydziału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Wydział Filozoficzny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Nazwa jednostki prowadzącej moduł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Katedra Porównawcza Studiów Cywilizacji</w:t>
            </w:r>
          </w:p>
        </w:tc>
      </w:tr>
      <w:tr w:rsidR="00B10B27" w:rsidRPr="00522E28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Nazwa przedmiotu w języku polskim i angielskim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Bollywood jako element współczesnej kultury indyjskiej</w:t>
            </w:r>
          </w:p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Bollywood as an Element of Indian Contemporary Culture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Klasyfikacja ISCED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Kod 200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Celem kursu jest poszerzenie umiejętności i perspektyw badawczych studentów porównawczych studiów cywilizacji w zakresie badań nad filmem i wprowadzenie w problematykę związaną z funkcjonowaniem kina, zwłaszcza hindi-języcznego, oraz dzieła filmowego w kulturze Indii. Pierwsze zajęcia będą miały charakter wprowadzający w problematykę filmu w kulturze Indii, i jego związku ze strukturą klasycznego dramatu sanskryckiego. Następnie uczestnicy zapoznają się z twórczością filmową wybranych reżyserów, zwłaszcza tych, którzy dokonują stopniowej transformacji sztuki filmowej na obszarze subkontynentu. Omówiona zostanie historia i rozwój kinematografii w kontekście gatunkowym i stylistycznym, ale także w związku z tematyką społeczną, która ma swoje odzwierciedlenie w tzw. kinie zaangażowanym. Zanalizowana zostanie również rola polityczna i religijna kina indyjskiego. 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Należy opisać założenia dotyczące rezultatów, które zostaną osiągnięte przez studenta po zakończonym procesie kształcenia w ramach danego modułu.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Efekty kształcenia </w:t>
            </w:r>
            <w:bookmarkStart w:id="0" w:name="_GoBack"/>
            <w:bookmarkEnd w:id="0"/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 efekcie realizacji kursu student: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[Wiedza]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zna szczegółową terminologię stosowaną w kulturoznawstwie i w obrębie pokrewnych dyscyplin naukowych w zakresie badań nad filmem;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ma wiedzę szczegółową, obejmującą terminologię, teorie i metody badawcze z zakresu współczesnych osiągnięć nauk humanistycznych i społecznych w zakresie badań nad filmem;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ma szczegółową wiedzę o kinie i jego związkach z innymi sferami życia społecznego w wybranych tradycjach kulturowych;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zna i rozumie współczesne metody analizy i interpretacji dzieła filmowego.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[Umiejętności]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potrafi wyszukiwać, analizować, oceniać i selekcjonować informacje dotyczące zjawisk kulturowych oraz samodzielnie formułować sądy krytyczne w zakresie badań nad filmem w wybranych kręgach kulturowych;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potrafi rozpoznać różne rodzaje dzieła filmowego oraz przeprowadzić ich krytyczną i oryginalną analizę i interpretację zgodnie z dyrektywami teoretyczno-metodologicznymi perspektyw badawczych właściwych kulturoznawstwu;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umie samodzielnie zdobywać wiedzę, analizować teksty naukowe oraz pozyskiwać inne dane wykorzystywane w badaniach z zakresu badań nad filmem w wybranych tradycjach kulturowych;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potrafi prezentować efekty swoich analiz w formie rozprawy naukowej;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[Kompetencje]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ma świadomość zachowania postawy szacunku i tolerancji wobec innych tradycji kulturowych;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ma świadomość roli dziedzictwa kulturowego własnego państwa i innych tradycji kulturowych;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- aktywnie uczestniczy w życiu kulturalnym, korzystając z różnych mediów i różnych jego form, interesuje się aktualnymi wydarzeniami kulturalnymi, politycznymi, społecznymi i artystycznymi.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Efekty kształcenia dla modułu to opis zasobu wiedzy, umiejętności i kompetencji społecznych, które student osiągnie po zrealizowaniu modułu (zdefiniowane w rozbiciu na wiedzę, umiejętności i kompetencje społeczne). Wyszczególniając kolejne efekty kształcenia należy użyć czasowników np. student potrafi, analizuje, komentuje, wyciąga wnioski, posługuje się, używa itp.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Efekty kształcenia dla modułu powinny odwoływać się do efektów kształcenia dla kierunku studiów. </w:t>
            </w:r>
          </w:p>
        </w:tc>
      </w:tr>
      <w:tr w:rsidR="00B10B27">
        <w:trPr>
          <w:trHeight w:val="134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Uzyskana przez studenta wiedza i umiejętności zostaną zweryfikowane na podstawie pracy pisemnej, obejmującej porównawczą analizę wybranych dzieł filmowych.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Ocenie podlega:</w:t>
            </w:r>
          </w:p>
          <w:p w:rsidR="00B10B27" w:rsidRPr="00B209AA" w:rsidRDefault="00B10B27" w:rsidP="00B209AA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wykorzystanie odpowiedniej terminologii z zakresu badań nad filmem,</w:t>
            </w:r>
          </w:p>
          <w:p w:rsidR="00B10B27" w:rsidRPr="00B209AA" w:rsidRDefault="00B10B27" w:rsidP="00B209AA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umiejętność przeprowadzenia analizy i interpretacji,</w:t>
            </w:r>
          </w:p>
          <w:p w:rsidR="00B10B27" w:rsidRPr="00B209AA" w:rsidRDefault="00B10B27" w:rsidP="00B209AA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poprawność formalna,</w:t>
            </w:r>
          </w:p>
          <w:p w:rsidR="00B10B27" w:rsidRPr="00B209AA" w:rsidRDefault="00B10B27" w:rsidP="00B209AA">
            <w:pPr>
              <w:numPr>
                <w:ilvl w:val="0"/>
                <w:numId w:val="2"/>
              </w:numPr>
              <w:spacing w:after="100" w:line="240" w:lineRule="auto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dobór i wykorzystanie literatury.</w:t>
            </w:r>
          </w:p>
          <w:p w:rsidR="00B10B27" w:rsidRPr="00B209AA" w:rsidRDefault="00B10B27" w:rsidP="00B209AA">
            <w:pPr>
              <w:spacing w:after="100" w:line="240" w:lineRule="auto"/>
              <w:ind w:left="360"/>
              <w:rPr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Termin złożenia pracy zostanie ustalony na zajęciach.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obowiązkowy, fakultatywny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Letni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– 30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Bilans punktów ECTS</w:t>
            </w:r>
          </w:p>
        </w:tc>
        <w:tc>
          <w:tcPr>
            <w:tcW w:w="5631" w:type="dxa"/>
            <w:shd w:val="clear" w:color="auto" w:fill="FFFFFF"/>
          </w:tcPr>
          <w:p w:rsidR="00B10B27" w:rsidRPr="00FB404C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4C">
              <w:rPr>
                <w:rFonts w:ascii="Times New Roman" w:hAnsi="Times New Roman" w:cs="Times New Roman"/>
                <w:sz w:val="24"/>
                <w:szCs w:val="24"/>
              </w:rPr>
              <w:t>Udział w zajęciach:</w:t>
            </w:r>
          </w:p>
          <w:p w:rsidR="00B10B27" w:rsidRPr="00FB404C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4C">
              <w:rPr>
                <w:rFonts w:ascii="Times New Roman" w:hAnsi="Times New Roman" w:cs="Times New Roman"/>
                <w:sz w:val="24"/>
                <w:szCs w:val="24"/>
              </w:rPr>
              <w:t>warsztat – 30 h</w:t>
            </w:r>
          </w:p>
          <w:p w:rsidR="00B10B27" w:rsidRPr="00FB404C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FB404C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4C">
              <w:rPr>
                <w:rFonts w:ascii="Times New Roman" w:hAnsi="Times New Roman" w:cs="Times New Roman"/>
                <w:sz w:val="24"/>
                <w:szCs w:val="24"/>
              </w:rPr>
              <w:t>Praca własna studenta:</w:t>
            </w:r>
          </w:p>
          <w:p w:rsidR="00B10B27" w:rsidRPr="00FB404C" w:rsidRDefault="00B10B27" w:rsidP="00B209AA">
            <w:pPr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4C">
              <w:rPr>
                <w:rFonts w:ascii="Times New Roman" w:hAnsi="Times New Roman" w:cs="Times New Roman"/>
                <w:sz w:val="24"/>
                <w:szCs w:val="24"/>
              </w:rPr>
              <w:t>przygotowanie pracy pisemnej – 30 h</w:t>
            </w:r>
          </w:p>
          <w:p w:rsidR="00B10B27" w:rsidRPr="00FB404C" w:rsidRDefault="00B10B27" w:rsidP="00B209AA">
            <w:pPr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4C">
              <w:rPr>
                <w:rFonts w:ascii="Times New Roman" w:hAnsi="Times New Roman" w:cs="Times New Roman"/>
                <w:sz w:val="24"/>
                <w:szCs w:val="24"/>
              </w:rPr>
              <w:t>samodzielne przygotowanie do zajęć – 30 h</w:t>
            </w:r>
          </w:p>
          <w:p w:rsidR="00B10B27" w:rsidRPr="00FB404C" w:rsidRDefault="00B10B27" w:rsidP="00B209A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FB404C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4C">
              <w:rPr>
                <w:rFonts w:ascii="Times New Roman" w:hAnsi="Times New Roman" w:cs="Times New Roman"/>
                <w:sz w:val="24"/>
                <w:szCs w:val="24"/>
              </w:rPr>
              <w:t>w sumie: 90 h = 3 pkt ECTS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Stosowane metody dydaktyczne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metody eksponujące – film,</w:t>
            </w:r>
          </w:p>
          <w:p w:rsidR="00B10B27" w:rsidRPr="00B209AA" w:rsidRDefault="00B10B27" w:rsidP="00B209AA">
            <w:pPr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metody podające – wykład informacyjny, </w:t>
            </w:r>
          </w:p>
          <w:p w:rsidR="00B10B27" w:rsidRPr="00B209AA" w:rsidRDefault="00B10B27" w:rsidP="00B209AA">
            <w:pPr>
              <w:numPr>
                <w:ilvl w:val="0"/>
                <w:numId w:val="4"/>
              </w:numPr>
              <w:spacing w:after="0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metody podające – objaśnienie lub wyjaśnienie,</w:t>
            </w:r>
          </w:p>
          <w:p w:rsidR="00B10B27" w:rsidRPr="00B209AA" w:rsidRDefault="00B10B27" w:rsidP="00B209AA">
            <w:pPr>
              <w:numPr>
                <w:ilvl w:val="0"/>
                <w:numId w:val="4"/>
              </w:numPr>
              <w:ind w:hanging="360"/>
              <w:rPr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metody podające – prezentacja multimedialna</w:t>
            </w: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Forma egzaminu – samodzielnie przygotowany esej naukowy. </w:t>
            </w:r>
          </w:p>
          <w:p w:rsidR="00B10B27" w:rsidRPr="00B209AA" w:rsidRDefault="00B10B27" w:rsidP="00B2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Warunkiem złożenia pracy jest obecność na zajęciach – dopuszczalne są 3 nieobecności, maksymalnie 5. Przekroczenie limitu 3 nieobecności skutkuje obniżeniem oceny końcowej o pół stopnia za każdą dodatkową nieobecność. </w:t>
            </w:r>
          </w:p>
          <w:p w:rsidR="00B10B27" w:rsidRPr="00B209AA" w:rsidRDefault="00B10B27" w:rsidP="00B2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Warunki przyjęcia pracy do oceny:</w:t>
            </w:r>
          </w:p>
          <w:p w:rsidR="00B10B27" w:rsidRPr="00B209AA" w:rsidRDefault="00B10B27" w:rsidP="00B209AA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Objętość od 15 do 20 tys. znaków;</w:t>
            </w:r>
          </w:p>
          <w:p w:rsidR="00B10B27" w:rsidRPr="00B209AA" w:rsidRDefault="00B10B27" w:rsidP="00B209AA">
            <w:pPr>
              <w:numPr>
                <w:ilvl w:val="0"/>
                <w:numId w:val="1"/>
              </w:numPr>
              <w:spacing w:after="0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Poprawnie sporządzona bibliografia i przypisy;</w:t>
            </w:r>
          </w:p>
          <w:p w:rsidR="00B10B27" w:rsidRPr="00B209AA" w:rsidRDefault="00B10B27" w:rsidP="00B209AA">
            <w:pPr>
              <w:numPr>
                <w:ilvl w:val="0"/>
                <w:numId w:val="1"/>
              </w:numPr>
              <w:spacing w:after="120"/>
              <w:ind w:hanging="360"/>
              <w:rPr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Wykorzystanie przynajmniej 5 pozycji naukowych odnoszących się do podejmowanej tematyki.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Skrócony opis kursu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Celem kursu jest poszerzenie umiejętności i perspektyw badawczych studentów porównawczych studiów cywilizacji w zakresie badań nad filmem i wprowadzenie w problematykę związaną z funkcjonowaniem kina oraz dzieła filmowego w kulturze Indii. Pierwsze zajęcia będą miały charakter wprowadzający w problematykę filmu w kulturze Indii, i jego związku ze strukturą klasycznego dramatu sanskryckiego. Następnie uczestnicy zapoznają się z twórczością filmową wybranych reżyserów, zwłaszcza tych, którzy dokonują stopniowej transformacji sztuki filmowej na obszarze subkontynentu. Omówiona zostanie historia i rozwój kinematografii w kontekście gatunkowym i stylistycznym, ale także w związku z tematyką społeczną, która ma swoje odzwierciedlenie w tzw. kinie zaangażowanym. Zanalizowana zostanie również rola polityczna i religijna kina indyjskiego. </w:t>
            </w:r>
          </w:p>
          <w:p w:rsidR="00B10B27" w:rsidRPr="00B209AA" w:rsidRDefault="00B10B27" w:rsidP="00B209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Podstawy interpretacji i analizy dzieła filmowego w kontekście specyfiki kulturowej subkontynentu indyjskiego. (2 godz.)</w:t>
            </w:r>
          </w:p>
          <w:p w:rsidR="00B10B27" w:rsidRPr="00B209AA" w:rsidRDefault="00B10B27" w:rsidP="00B209A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Ogólne wprowadzenie do historii kina indyjskiego. Struktura filmu jako odzwierciedlenie struktury klasycznych dramatów sanskryckich. (2 godz.) </w:t>
            </w:r>
          </w:p>
          <w:p w:rsidR="00B10B27" w:rsidRPr="00B209AA" w:rsidRDefault="00B10B27" w:rsidP="00B209A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Bollywood i jego znaczenie w świadomości społecznej w Indiach i w Azji Południowej. (2 godz.) </w:t>
            </w:r>
          </w:p>
          <w:p w:rsidR="00B10B27" w:rsidRPr="00B209AA" w:rsidRDefault="00B10B27" w:rsidP="00B209A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Społeczna rola filmu indyjskiego. Omówienie tematu na wybranych przykładach – obszar polityki regionalnej, problemy komunalistyczne, relacje międzywyznaniowe (4 godz.) </w:t>
            </w:r>
          </w:p>
          <w:p w:rsidR="00B10B27" w:rsidRPr="00B209AA" w:rsidRDefault="00B10B27" w:rsidP="00B209A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Film jako dzieło otwarte. Omówienie recepcji dzieła i wielości interpretacji w zależności od kontekstu społeczno-wyznaniowego (2 godz.)  </w:t>
            </w:r>
          </w:p>
          <w:p w:rsidR="00B10B27" w:rsidRPr="00B209AA" w:rsidRDefault="00B10B27" w:rsidP="00B209AA">
            <w:pPr>
              <w:numPr>
                <w:ilvl w:val="0"/>
                <w:numId w:val="3"/>
              </w:num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Bollywood jako indyjski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soft power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 w Azji Południowej i Środkowej. Jego rola w polityce zagranicznej Indii. 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0B27">
        <w:trPr>
          <w:trHeight w:val="280"/>
        </w:trPr>
        <w:tc>
          <w:tcPr>
            <w:tcW w:w="34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5631" w:type="dxa"/>
            <w:shd w:val="clear" w:color="auto" w:fill="FFFFFF"/>
          </w:tcPr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</w:t>
            </w:r>
          </w:p>
          <w:p w:rsidR="00B10B27" w:rsidRPr="00B209AA" w:rsidRDefault="00B10B27" w:rsidP="00B2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522E28" w:rsidRDefault="00B10B27" w:rsidP="00B2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28">
              <w:rPr>
                <w:rFonts w:ascii="Times New Roman" w:hAnsi="Times New Roman" w:cs="Times New Roman"/>
                <w:sz w:val="24"/>
                <w:szCs w:val="24"/>
              </w:rPr>
              <w:t>Raheja D., Kothari J.,</w:t>
            </w:r>
            <w:r w:rsidRPr="00522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Indian Cinema – The Bollywood Saga</w:t>
            </w:r>
            <w:r w:rsidRPr="00522E28">
              <w:rPr>
                <w:rFonts w:ascii="Times New Roman" w:hAnsi="Times New Roman" w:cs="Times New Roman"/>
                <w:sz w:val="24"/>
                <w:szCs w:val="24"/>
              </w:rPr>
              <w:t xml:space="preserve">, Singapore 2004 </w:t>
            </w:r>
          </w:p>
          <w:p w:rsidR="00B10B27" w:rsidRPr="00522E28" w:rsidRDefault="00B10B27" w:rsidP="00B2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Martel F.,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Mainstream. Co się podoba wszędzie na świecie, 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Warszawa 2011, s. 43-123.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Storey J.,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Studia kulturowe i badania kultury popularnej. Teorie i metody. 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Kraków 2003, rozdz. 4 “Film”, s 55-72.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Nie tylko Bollywood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, red. P. Piekarski, G. Stachówna. Kraków 2009.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27" w:rsidRPr="00522E28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Woźniakowska, U.,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Bollywood. Pragnienie prawdy i tęsknota za mitem.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Kraków 2010</w:t>
            </w:r>
          </w:p>
          <w:p w:rsidR="00B10B27" w:rsidRPr="00522E28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0B27" w:rsidRPr="00522E28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2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 uzupełniająca</w:t>
            </w:r>
            <w:r w:rsidRPr="00522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10B27" w:rsidRPr="00522E28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Dwyer, R.,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Filming the Gods. Religion and Indian Cinema, </w:t>
            </w: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York 2006 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K. Lipka-Chudzik,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Bollywood dla początkujących.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 xml:space="preserve"> Warszawa 2009.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Od Ramajany do Slumdoga</w:t>
            </w:r>
            <w:r w:rsidRPr="00B209AA">
              <w:rPr>
                <w:rFonts w:ascii="Times New Roman" w:hAnsi="Times New Roman" w:cs="Times New Roman"/>
                <w:sz w:val="24"/>
                <w:szCs w:val="24"/>
              </w:rPr>
              <w:t>, red. G. Stachówna, T. Szurlej. Kraków 2015.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Shashi Tharoor,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Bollywood</w:t>
            </w: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Warszawa 2004.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Paul, R. (ed.),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Contemporary Indian Theatre</w:t>
            </w: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New Delhi 2006 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Somaaya B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Bachchanalia –</w:t>
            </w: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9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Films and memorabilia of Amitabh Bachchan</w:t>
            </w:r>
            <w:r w:rsidRPr="00B20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Mumbai 2009  </w:t>
            </w: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gjdgxs" w:colFirst="0" w:colLast="0"/>
            <w:bookmarkEnd w:id="1"/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Literatura podstawowa (obowiązkowa dla wszystkich studentów);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9AA">
              <w:rPr>
                <w:rFonts w:ascii="Times New Roman" w:hAnsi="Times New Roman" w:cs="Times New Roman"/>
                <w:i/>
                <w:sz w:val="24"/>
                <w:szCs w:val="24"/>
              </w:rPr>
              <w:t>Literatura uzupełniająca (dodatkowa dla studentów, którzy chcą rozszerzyć swoją wiedzę w tematyce poruszanej w ramach modułu)</w:t>
            </w:r>
          </w:p>
          <w:p w:rsidR="00B10B27" w:rsidRPr="00B209AA" w:rsidRDefault="00B10B27" w:rsidP="00B20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B27" w:rsidRPr="00B209AA" w:rsidRDefault="00B10B27" w:rsidP="00B209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0B27" w:rsidRDefault="00B10B27">
      <w:pPr>
        <w:rPr>
          <w:u w:val="single"/>
        </w:rPr>
      </w:pPr>
    </w:p>
    <w:p w:rsidR="00B10B27" w:rsidRDefault="00B10B27">
      <w:pPr>
        <w:rPr>
          <w:u w:val="single"/>
        </w:rPr>
      </w:pPr>
    </w:p>
    <w:p w:rsidR="00B10B27" w:rsidRDefault="00B10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 kształcenia</w:t>
      </w:r>
    </w:p>
    <w:p w:rsidR="00B10B27" w:rsidRDefault="00B10B27">
      <w:pPr>
        <w:rPr>
          <w:rFonts w:ascii="Times New Roman" w:hAnsi="Times New Roman" w:cs="Times New Roman"/>
          <w:b/>
          <w:sz w:val="24"/>
          <w:szCs w:val="24"/>
        </w:rPr>
      </w:pPr>
    </w:p>
    <w:p w:rsidR="00B10B27" w:rsidRDefault="00B10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wstawić odpowiednią wartość odzwierciedlającą stopień realizacji danego  efektu kształcenia w toku prowadzonego kursu. </w:t>
      </w:r>
    </w:p>
    <w:p w:rsidR="00B10B27" w:rsidRDefault="00B10B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Jeżeli kurs nie wypełnia efektu nie wpisujemy nic.</w:t>
      </w:r>
    </w:p>
    <w:p w:rsidR="00B10B27" w:rsidRDefault="00B10B27">
      <w:pPr>
        <w:rPr>
          <w:rFonts w:ascii="Verdana" w:hAnsi="Verdana" w:cs="Verdana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w stopniu minimalnym wpisujemy „+”; jeżeli w stopniu średnim wpiszmy „++”; jeżeli jednym z podstawowych celów jest realizacja przytoczonego efektu, wpiszmy wartość maksymalną czyli „+++”. </w:t>
      </w:r>
    </w:p>
    <w:p w:rsidR="00B10B27" w:rsidRDefault="00B10B27">
      <w:pPr>
        <w:rPr>
          <w:u w:val="single"/>
        </w:rPr>
      </w:pPr>
    </w:p>
    <w:tbl>
      <w:tblPr>
        <w:tblW w:w="83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1"/>
        <w:gridCol w:w="2810"/>
        <w:gridCol w:w="3844"/>
      </w:tblGrid>
      <w:tr w:rsidR="00B10B27">
        <w:trPr>
          <w:trHeight w:val="32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PSC 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WIEDZA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Student zna szczegółową terminologię stosowaną w kulturoznawstwie oraz jej zastosowanie w obrębie pokrewnych dyscyplin naukowych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</w:t>
            </w:r>
          </w:p>
        </w:tc>
      </w:tr>
      <w:tr w:rsidR="00B10B27">
        <w:trPr>
          <w:trHeight w:val="6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pogłębioną wiedzę o specyfice dyscypliny oraz o miejscu kulturoznawstwa w systemie nauk i jego przedmiotowych i metodologicznych powiązaniach z innymi dyscyplinami naukowymi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wiedzę szczegółową, obejmującą terminologię, teorie i metody badawcze z zakresu współczesnych osiągnięć nauk humanistycznych i społecznych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specjalistyczną wiedzę szczegółową dotyczącą teorii kultury, społeczeństwa i religii oraz metod badawczych kulturoznawstwa adekwatną do wybranych obszarów badań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zna i rozumie współczesne metody analizy i interpretacji różnych wytworów kultury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posiada wiedzę z zakresu badań międzykulturowych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wykazuje się znajomością wybranej tradycji literackiej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szczegółową wiedzę o różnych wymiarach kultury i jej związkach z innymi sferami życia społecznego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PSC2A_W09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wiedzę dotyczącą kompleksowych przemian kulturowych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 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UMIEJĘTNOŚCI: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Student potrafi wyszukiwać, analizować, oceniać i selekcjonować informacje dotyczące zjawisk kulturowych oraz samodzielnie formułować sądy krytyczne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dokonać obserwacji i interpretacji zjawisk kulturowych z perspektywy interdyscyplinarnej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posiada pogłębione umiejętności badawcze pozwalające na samodzielne formułowanie i analizę problemów badawczych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umie samodzielnie zdobywać wiedzę, analizować teksty naukowe oraz pozyskiwać inne dane wykorzystywane w badaniach z zakresu kulturoznawstwa i dyscyplin pokrewnych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6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posługiwać się współczesnymi ujęciami teoretycznymi, paradygmatami badawczymi i pojęciami właściwymi dla kulturoznawstwa do przeprowadzenia autorskich analiz zjawisk kulturowych i syntetycznych podsumowań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6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rozpoznać różne rodzaje wytworów kultury oraz przeprowadzić ich krytyczną i oryginalną analizę i interpretację zgodnie z dyrektywami teoretyczno – metodologicznymi perspektyw badawczych właściwych kulturoznawstwu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określić rolę poszczególnych podsystemów kultury, ich wewnętrzne relacje oraz ich wpływ na historyczną zmienność systemów społecznych i systemów znaczeń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prezentować efekty swoich analiz w formie rozprawy naukowej oraz wystąpienia ustnego w języku polskim i języku obcym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+++</w:t>
            </w:r>
          </w:p>
        </w:tc>
      </w:tr>
      <w:tr w:rsidR="00B10B27">
        <w:trPr>
          <w:trHeight w:val="6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PSC2A_U09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umiejętności językowe w zakresie dziedzin nauki i dyscyplin naukowych, właściwych dla studiowanego kierunku studiów, zgodne z wymaganiami określonymi dla poziomu B2+ Europejskiego Systemu Opisu Kształcenia Językowego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 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b/>
                <w:color w:val="008000"/>
                <w:sz w:val="16"/>
                <w:szCs w:val="16"/>
              </w:rPr>
              <w:t>KOMPETENCJE: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b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Student potrafi współdziałać i pracować w grupie, przyjmując w niej różne role oraz potrafi samodzielnie organizować i realizować wyznaczone zadania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świadomość roli dziedzictwa kulturowego własnego państwa i innych tradycji kulturowych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++</w:t>
            </w: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ma świadomość zachowania postawy szacunku i tolerancji wobec innych tradycji kulturowych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</w:t>
            </w:r>
          </w:p>
        </w:tc>
      </w:tr>
      <w:tr w:rsidR="00B10B27">
        <w:trPr>
          <w:trHeight w:val="6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aktywnie uczestniczy w życiu kulturalnym, korzystając z różnych mediów i różnych jego form, interesuje się aktualnymi wydarzeniami kulturalnymi, politycznymi, społecznymi i artystycznymi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+</w:t>
            </w: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myśleć i działać w sposób kreatywny tworząc swoją ścieżkę kariery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4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potrafi samodzielnie uzupełniać i doskonalić nabytą wiedzę i umiejętności, rozszerzone o wymiar interdyscyplinarny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  <w:tr w:rsidR="00B10B27">
        <w:trPr>
          <w:trHeight w:val="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PSC2A_K07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  <w:r w:rsidRPr="00B209AA">
              <w:rPr>
                <w:rFonts w:ascii="Verdana" w:hAnsi="Verdana" w:cs="Verdana"/>
                <w:color w:val="008000"/>
                <w:sz w:val="16"/>
                <w:szCs w:val="16"/>
              </w:rPr>
              <w:t>- rozumie potrzebę rozwijania własnych zainteresowań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B27" w:rsidRPr="00B209AA" w:rsidRDefault="00B10B27">
            <w:pPr>
              <w:rPr>
                <w:rFonts w:ascii="Verdana" w:hAnsi="Verdana" w:cs="Verdana"/>
                <w:color w:val="008000"/>
                <w:sz w:val="16"/>
                <w:szCs w:val="16"/>
              </w:rPr>
            </w:pPr>
          </w:p>
        </w:tc>
      </w:tr>
    </w:tbl>
    <w:p w:rsidR="00B10B27" w:rsidRDefault="00B10B27">
      <w:pPr>
        <w:rPr>
          <w:u w:val="single"/>
        </w:rPr>
      </w:pPr>
    </w:p>
    <w:sectPr w:rsidR="00B10B27" w:rsidSect="00293D23">
      <w:pgSz w:w="11906" w:h="16838"/>
      <w:pgMar w:top="709" w:right="1417" w:bottom="993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D69"/>
    <w:multiLevelType w:val="multilevel"/>
    <w:tmpl w:val="2C2C197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3C745D81"/>
    <w:multiLevelType w:val="multilevel"/>
    <w:tmpl w:val="AF1423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4FAF332D"/>
    <w:multiLevelType w:val="multilevel"/>
    <w:tmpl w:val="ECFE58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>
    <w:nsid w:val="544B13D0"/>
    <w:multiLevelType w:val="multilevel"/>
    <w:tmpl w:val="79702A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">
    <w:nsid w:val="55090FC1"/>
    <w:multiLevelType w:val="multilevel"/>
    <w:tmpl w:val="1F0441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33"/>
    <w:rsid w:val="000D2D4E"/>
    <w:rsid w:val="001645F4"/>
    <w:rsid w:val="00242A2B"/>
    <w:rsid w:val="00261085"/>
    <w:rsid w:val="00293D23"/>
    <w:rsid w:val="002F0B78"/>
    <w:rsid w:val="003E3DD2"/>
    <w:rsid w:val="00522E28"/>
    <w:rsid w:val="005827F0"/>
    <w:rsid w:val="00696839"/>
    <w:rsid w:val="00A01522"/>
    <w:rsid w:val="00A1527E"/>
    <w:rsid w:val="00A61533"/>
    <w:rsid w:val="00B10B27"/>
    <w:rsid w:val="00B209AA"/>
    <w:rsid w:val="00BF221F"/>
    <w:rsid w:val="00CE5D23"/>
    <w:rsid w:val="00DE4B55"/>
    <w:rsid w:val="00EA1541"/>
    <w:rsid w:val="00ED328A"/>
    <w:rsid w:val="00FB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23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D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D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D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D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D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D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93D23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93D2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93D2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293D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basedOn w:val="TableNormal1"/>
    <w:uiPriority w:val="99"/>
    <w:rsid w:val="00293D2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1825</Words>
  <Characters>10950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118 Rektora UJ z 19 grudnia 2016 r</dc:title>
  <dc:subject/>
  <dc:creator>Admin</dc:creator>
  <cp:keywords/>
  <dc:description/>
  <cp:lastModifiedBy>Ja</cp:lastModifiedBy>
  <cp:revision>2</cp:revision>
  <dcterms:created xsi:type="dcterms:W3CDTF">2017-04-17T09:28:00Z</dcterms:created>
  <dcterms:modified xsi:type="dcterms:W3CDTF">2017-04-17T09:28:00Z</dcterms:modified>
</cp:coreProperties>
</file>